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6" w:rsidRPr="0007764D" w:rsidRDefault="00E36066" w:rsidP="00E36066">
      <w:pPr>
        <w:pStyle w:val="NoSpacing"/>
        <w:jc w:val="center"/>
        <w:rPr>
          <w:rFonts w:ascii="Arial" w:hAnsi="Arial" w:cs="Arial"/>
          <w:b/>
        </w:rPr>
      </w:pPr>
      <w:r w:rsidRPr="0007764D">
        <w:rPr>
          <w:rFonts w:ascii="Arial" w:hAnsi="Arial" w:cs="Arial"/>
          <w:b/>
        </w:rPr>
        <w:t xml:space="preserve">MINUTES OF THE BOARD OF DIRECTORS  </w:t>
      </w:r>
    </w:p>
    <w:p w:rsidR="00E36066" w:rsidRPr="0007764D" w:rsidRDefault="00E36066" w:rsidP="00E36066">
      <w:pPr>
        <w:pStyle w:val="NoSpacing"/>
        <w:jc w:val="center"/>
        <w:rPr>
          <w:rFonts w:ascii="Arial" w:hAnsi="Arial" w:cs="Arial"/>
          <w:b/>
        </w:rPr>
      </w:pPr>
      <w:r>
        <w:rPr>
          <w:rFonts w:ascii="Arial" w:hAnsi="Arial" w:cs="Arial"/>
          <w:b/>
        </w:rPr>
        <w:t>BEACON COLLEGE PREP CHARTER SCHOOL</w:t>
      </w:r>
    </w:p>
    <w:p w:rsidR="00E36066" w:rsidRDefault="00887696" w:rsidP="00E36066">
      <w:pPr>
        <w:pStyle w:val="NoSpacing"/>
        <w:jc w:val="center"/>
        <w:rPr>
          <w:rFonts w:ascii="Arial" w:hAnsi="Arial" w:cs="Arial"/>
          <w:b/>
        </w:rPr>
      </w:pPr>
      <w:r>
        <w:rPr>
          <w:rFonts w:ascii="Arial" w:hAnsi="Arial" w:cs="Arial"/>
          <w:b/>
        </w:rPr>
        <w:t>June 2, 2015</w:t>
      </w:r>
    </w:p>
    <w:p w:rsidR="00E36066" w:rsidRPr="0007764D" w:rsidRDefault="00E36066" w:rsidP="00E36066">
      <w:pPr>
        <w:pStyle w:val="NoSpacing"/>
        <w:jc w:val="center"/>
        <w:rPr>
          <w:rFonts w:ascii="Arial" w:hAnsi="Arial" w:cs="Arial"/>
          <w:b/>
        </w:rPr>
      </w:pPr>
    </w:p>
    <w:p w:rsidR="00E36066" w:rsidRPr="00182846" w:rsidRDefault="00E36066" w:rsidP="00E36066">
      <w:pPr>
        <w:pStyle w:val="NoSpacing"/>
        <w:jc w:val="both"/>
        <w:rPr>
          <w:rFonts w:ascii="Arial" w:hAnsi="Arial" w:cs="Arial"/>
          <w:sz w:val="23"/>
          <w:szCs w:val="23"/>
        </w:rPr>
      </w:pPr>
      <w:r w:rsidRPr="00182846">
        <w:rPr>
          <w:rFonts w:ascii="Arial" w:hAnsi="Arial" w:cs="Arial"/>
          <w:sz w:val="23"/>
          <w:szCs w:val="23"/>
        </w:rPr>
        <w:t xml:space="preserve">The Board of Directors for </w:t>
      </w:r>
      <w:r>
        <w:rPr>
          <w:rFonts w:ascii="Arial" w:hAnsi="Arial" w:cs="Arial"/>
          <w:sz w:val="23"/>
          <w:szCs w:val="23"/>
        </w:rPr>
        <w:t xml:space="preserve">Beacon College Prep Charter School held its regularly </w:t>
      </w:r>
      <w:r w:rsidR="009C054B">
        <w:rPr>
          <w:rFonts w:ascii="Arial" w:hAnsi="Arial" w:cs="Arial"/>
          <w:sz w:val="23"/>
          <w:szCs w:val="23"/>
        </w:rPr>
        <w:t>scheduled meeting</w:t>
      </w:r>
      <w:r>
        <w:rPr>
          <w:rFonts w:ascii="Arial" w:hAnsi="Arial" w:cs="Arial"/>
          <w:sz w:val="23"/>
          <w:szCs w:val="23"/>
        </w:rPr>
        <w:t xml:space="preserve"> </w:t>
      </w:r>
      <w:r w:rsidRPr="00182846">
        <w:rPr>
          <w:rFonts w:ascii="Arial" w:hAnsi="Arial" w:cs="Arial"/>
          <w:sz w:val="23"/>
          <w:szCs w:val="23"/>
        </w:rPr>
        <w:t xml:space="preserve">on </w:t>
      </w:r>
      <w:r w:rsidR="00887696">
        <w:rPr>
          <w:rFonts w:ascii="Arial" w:hAnsi="Arial" w:cs="Arial"/>
          <w:sz w:val="23"/>
          <w:szCs w:val="23"/>
        </w:rPr>
        <w:t>Tuesday</w:t>
      </w:r>
      <w:r w:rsidRPr="00182846">
        <w:rPr>
          <w:rFonts w:ascii="Arial" w:hAnsi="Arial" w:cs="Arial"/>
          <w:sz w:val="23"/>
          <w:szCs w:val="23"/>
        </w:rPr>
        <w:t xml:space="preserve">, </w:t>
      </w:r>
      <w:r w:rsidR="00887696">
        <w:rPr>
          <w:rFonts w:ascii="Arial" w:hAnsi="Arial" w:cs="Arial"/>
          <w:sz w:val="23"/>
          <w:szCs w:val="23"/>
        </w:rPr>
        <w:t>June 2</w:t>
      </w:r>
      <w:r>
        <w:rPr>
          <w:rFonts w:ascii="Arial" w:hAnsi="Arial" w:cs="Arial"/>
          <w:sz w:val="23"/>
          <w:szCs w:val="23"/>
        </w:rPr>
        <w:t xml:space="preserve">, 2015 </w:t>
      </w:r>
      <w:r w:rsidRPr="00182846">
        <w:rPr>
          <w:rFonts w:ascii="Arial" w:hAnsi="Arial" w:cs="Arial"/>
          <w:sz w:val="23"/>
          <w:szCs w:val="23"/>
        </w:rPr>
        <w:t xml:space="preserve">at </w:t>
      </w:r>
      <w:r w:rsidR="00B4408E">
        <w:rPr>
          <w:rFonts w:ascii="Arial" w:hAnsi="Arial" w:cs="Arial"/>
          <w:sz w:val="23"/>
          <w:szCs w:val="23"/>
        </w:rPr>
        <w:t>10</w:t>
      </w:r>
      <w:r>
        <w:rPr>
          <w:rFonts w:ascii="Arial" w:hAnsi="Arial" w:cs="Arial"/>
          <w:sz w:val="23"/>
          <w:szCs w:val="23"/>
        </w:rPr>
        <w:t>:00</w:t>
      </w:r>
      <w:r w:rsidRPr="00182846">
        <w:rPr>
          <w:rFonts w:ascii="Arial" w:hAnsi="Arial" w:cs="Arial"/>
          <w:sz w:val="23"/>
          <w:szCs w:val="23"/>
        </w:rPr>
        <w:t xml:space="preserve"> </w:t>
      </w:r>
      <w:r w:rsidR="00B4408E">
        <w:rPr>
          <w:rFonts w:ascii="Arial" w:hAnsi="Arial" w:cs="Arial"/>
          <w:sz w:val="23"/>
          <w:szCs w:val="23"/>
        </w:rPr>
        <w:t>a</w:t>
      </w:r>
      <w:r w:rsidRPr="00182846">
        <w:rPr>
          <w:rFonts w:ascii="Arial" w:hAnsi="Arial" w:cs="Arial"/>
          <w:sz w:val="23"/>
          <w:szCs w:val="23"/>
        </w:rPr>
        <w:t xml:space="preserve">.m. </w:t>
      </w:r>
      <w:r w:rsidR="00887696">
        <w:rPr>
          <w:rFonts w:ascii="Arial" w:hAnsi="Arial" w:cs="Arial"/>
          <w:sz w:val="23"/>
          <w:szCs w:val="23"/>
        </w:rPr>
        <w:t>in the offices of Verdeja-DeArma CPA – 255 Alhambra Circle, Suite 550, Coral Gables, FL 33134.</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sidRPr="00182846">
        <w:rPr>
          <w:rFonts w:ascii="Arial" w:hAnsi="Arial" w:cs="Arial"/>
          <w:b/>
          <w:sz w:val="23"/>
          <w:szCs w:val="23"/>
          <w:u w:val="single"/>
        </w:rPr>
        <w:t>Members Present</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Jeff Miller</w:t>
      </w:r>
      <w:r w:rsidRPr="00182846">
        <w:rPr>
          <w:rFonts w:ascii="Arial" w:hAnsi="Arial" w:cs="Arial"/>
          <w:sz w:val="23"/>
          <w:szCs w:val="23"/>
        </w:rPr>
        <w:t>, President</w:t>
      </w:r>
      <w:r>
        <w:rPr>
          <w:rFonts w:ascii="Arial" w:hAnsi="Arial" w:cs="Arial"/>
          <w:sz w:val="23"/>
          <w:szCs w:val="23"/>
        </w:rPr>
        <w:t xml:space="preserve"> and Board Chair</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Ms. Melissa Krinzman, Secretary </w:t>
      </w:r>
    </w:p>
    <w:p w:rsidR="00E36066" w:rsidRDefault="00E36066" w:rsidP="00E36066">
      <w:pPr>
        <w:pStyle w:val="NoSpacing"/>
        <w:jc w:val="both"/>
        <w:rPr>
          <w:rFonts w:ascii="Arial" w:hAnsi="Arial" w:cs="Arial"/>
          <w:sz w:val="23"/>
          <w:szCs w:val="23"/>
        </w:rPr>
      </w:pPr>
      <w:r>
        <w:rPr>
          <w:rFonts w:ascii="Arial" w:hAnsi="Arial" w:cs="Arial"/>
          <w:sz w:val="23"/>
          <w:szCs w:val="23"/>
        </w:rPr>
        <w:t>Mr. Octavio Verdeja, Treasurer</w:t>
      </w:r>
    </w:p>
    <w:p w:rsidR="00887696" w:rsidRDefault="00887696" w:rsidP="00887696">
      <w:pPr>
        <w:pStyle w:val="NoSpacing"/>
        <w:jc w:val="both"/>
        <w:rPr>
          <w:rFonts w:ascii="Arial" w:hAnsi="Arial" w:cs="Arial"/>
          <w:sz w:val="23"/>
          <w:szCs w:val="23"/>
        </w:rPr>
      </w:pPr>
      <w:r w:rsidRPr="00182846">
        <w:rPr>
          <w:rFonts w:ascii="Arial" w:hAnsi="Arial" w:cs="Arial"/>
          <w:sz w:val="23"/>
          <w:szCs w:val="23"/>
        </w:rPr>
        <w:t>M</w:t>
      </w:r>
      <w:r>
        <w:rPr>
          <w:rFonts w:ascii="Arial" w:hAnsi="Arial" w:cs="Arial"/>
          <w:sz w:val="23"/>
          <w:szCs w:val="23"/>
        </w:rPr>
        <w:t>r</w:t>
      </w:r>
      <w:r w:rsidRPr="00182846">
        <w:rPr>
          <w:rFonts w:ascii="Arial" w:hAnsi="Arial" w:cs="Arial"/>
          <w:sz w:val="23"/>
          <w:szCs w:val="23"/>
        </w:rPr>
        <w:t xml:space="preserve">. </w:t>
      </w:r>
      <w:r>
        <w:rPr>
          <w:rFonts w:ascii="Arial" w:hAnsi="Arial" w:cs="Arial"/>
          <w:sz w:val="23"/>
          <w:szCs w:val="23"/>
        </w:rPr>
        <w:t>N. Patrick Range</w:t>
      </w:r>
      <w:r w:rsidRPr="00182846">
        <w:rPr>
          <w:rFonts w:ascii="Arial" w:hAnsi="Arial" w:cs="Arial"/>
          <w:sz w:val="23"/>
          <w:szCs w:val="23"/>
        </w:rPr>
        <w:t>,</w:t>
      </w:r>
      <w:r>
        <w:rPr>
          <w:rFonts w:ascii="Arial" w:hAnsi="Arial" w:cs="Arial"/>
          <w:sz w:val="23"/>
          <w:szCs w:val="23"/>
        </w:rPr>
        <w:t xml:space="preserve"> II,</w:t>
      </w:r>
      <w:r w:rsidRPr="00182846">
        <w:rPr>
          <w:rFonts w:ascii="Arial" w:hAnsi="Arial" w:cs="Arial"/>
          <w:sz w:val="23"/>
          <w:szCs w:val="23"/>
        </w:rPr>
        <w:t xml:space="preserve"> </w:t>
      </w:r>
      <w:r>
        <w:rPr>
          <w:rFonts w:ascii="Arial" w:hAnsi="Arial" w:cs="Arial"/>
          <w:sz w:val="23"/>
          <w:szCs w:val="23"/>
        </w:rPr>
        <w:t>Vice President – by phone</w:t>
      </w:r>
    </w:p>
    <w:p w:rsidR="00887696" w:rsidRPr="00182846" w:rsidRDefault="0088769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Pr>
          <w:rFonts w:ascii="Arial" w:hAnsi="Arial" w:cs="Arial"/>
          <w:b/>
          <w:sz w:val="23"/>
          <w:szCs w:val="23"/>
          <w:u w:val="single"/>
        </w:rPr>
        <w:t xml:space="preserve">Others Present </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Mr. Patrick Evans, Principal, Beacon College Prep </w:t>
      </w:r>
    </w:p>
    <w:p w:rsidR="00E36066" w:rsidRDefault="00E36066" w:rsidP="00E36066">
      <w:pPr>
        <w:pStyle w:val="NoSpacing"/>
        <w:jc w:val="both"/>
        <w:rPr>
          <w:rFonts w:ascii="Arial" w:hAnsi="Arial" w:cs="Arial"/>
          <w:sz w:val="23"/>
          <w:szCs w:val="23"/>
        </w:rPr>
      </w:pPr>
      <w:r>
        <w:rPr>
          <w:rFonts w:ascii="Arial" w:hAnsi="Arial" w:cs="Arial"/>
          <w:sz w:val="23"/>
          <w:szCs w:val="23"/>
        </w:rPr>
        <w:t>Mr. John Flickinger, Director of Development, Beacon College Prep</w:t>
      </w:r>
    </w:p>
    <w:p w:rsidR="00B4408E" w:rsidRPr="00182846" w:rsidRDefault="00B4408E" w:rsidP="00E36066">
      <w:pPr>
        <w:pStyle w:val="NoSpacing"/>
        <w:jc w:val="both"/>
        <w:rPr>
          <w:rFonts w:ascii="Arial" w:hAnsi="Arial" w:cs="Arial"/>
          <w:sz w:val="23"/>
          <w:szCs w:val="23"/>
        </w:rPr>
      </w:pPr>
      <w:r>
        <w:rPr>
          <w:rFonts w:ascii="Arial" w:hAnsi="Arial" w:cs="Arial"/>
          <w:sz w:val="23"/>
          <w:szCs w:val="23"/>
        </w:rPr>
        <w:t>Richard Moreno, Building Hope</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rPr>
          <w:rFonts w:ascii="Arial" w:hAnsi="Arial" w:cs="Arial"/>
          <w:b/>
          <w:sz w:val="23"/>
          <w:szCs w:val="23"/>
          <w:u w:val="single"/>
        </w:rPr>
      </w:pPr>
      <w:r w:rsidRPr="00182846">
        <w:rPr>
          <w:rFonts w:ascii="Arial" w:hAnsi="Arial" w:cs="Arial"/>
          <w:b/>
          <w:sz w:val="23"/>
          <w:szCs w:val="23"/>
          <w:u w:val="single"/>
        </w:rPr>
        <w:t>Call to Order</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Miller</w:t>
      </w:r>
      <w:r w:rsidRPr="00182846">
        <w:rPr>
          <w:rFonts w:ascii="Arial" w:hAnsi="Arial" w:cs="Arial"/>
          <w:sz w:val="23"/>
          <w:szCs w:val="23"/>
        </w:rPr>
        <w:t xml:space="preserve"> called the meeting to order at </w:t>
      </w:r>
      <w:r w:rsidR="00B4408E">
        <w:rPr>
          <w:rFonts w:ascii="Arial" w:hAnsi="Arial" w:cs="Arial"/>
          <w:sz w:val="23"/>
          <w:szCs w:val="23"/>
        </w:rPr>
        <w:t>10:</w:t>
      </w:r>
      <w:r w:rsidR="00887696">
        <w:rPr>
          <w:rFonts w:ascii="Arial" w:hAnsi="Arial" w:cs="Arial"/>
          <w:sz w:val="23"/>
          <w:szCs w:val="23"/>
        </w:rPr>
        <w:t>15</w:t>
      </w:r>
      <w:r w:rsidR="00B4408E">
        <w:rPr>
          <w:rFonts w:ascii="Arial" w:hAnsi="Arial" w:cs="Arial"/>
          <w:sz w:val="23"/>
          <w:szCs w:val="23"/>
        </w:rPr>
        <w:t xml:space="preserve"> a.m.</w:t>
      </w:r>
      <w:r w:rsidRPr="00182846">
        <w:rPr>
          <w:rFonts w:ascii="Arial" w:hAnsi="Arial" w:cs="Arial"/>
          <w:sz w:val="23"/>
          <w:szCs w:val="23"/>
        </w:rPr>
        <w:t xml:space="preserve">  </w:t>
      </w:r>
    </w:p>
    <w:p w:rsidR="00C87EBC" w:rsidRPr="00182846" w:rsidRDefault="00C87EBC" w:rsidP="00676EF0">
      <w:pPr>
        <w:pStyle w:val="NoSpacing"/>
        <w:jc w:val="both"/>
        <w:rPr>
          <w:rFonts w:ascii="Arial" w:hAnsi="Arial" w:cs="Arial"/>
          <w:sz w:val="23"/>
          <w:szCs w:val="23"/>
        </w:rPr>
      </w:pPr>
    </w:p>
    <w:p w:rsidR="00C939D4" w:rsidRPr="00182846" w:rsidRDefault="00C939D4" w:rsidP="00C939D4">
      <w:pPr>
        <w:pStyle w:val="NoSpacing"/>
        <w:rPr>
          <w:rFonts w:ascii="Arial" w:hAnsi="Arial" w:cs="Arial"/>
          <w:b/>
          <w:sz w:val="23"/>
          <w:szCs w:val="23"/>
          <w:u w:val="single"/>
        </w:rPr>
      </w:pPr>
      <w:r>
        <w:rPr>
          <w:rFonts w:ascii="Arial" w:hAnsi="Arial" w:cs="Arial"/>
          <w:b/>
          <w:sz w:val="23"/>
          <w:szCs w:val="23"/>
          <w:u w:val="single"/>
        </w:rPr>
        <w:t xml:space="preserve">Approval of Minutes for </w:t>
      </w:r>
      <w:r w:rsidR="00887696">
        <w:rPr>
          <w:rFonts w:ascii="Arial" w:hAnsi="Arial" w:cs="Arial"/>
          <w:b/>
          <w:sz w:val="23"/>
          <w:szCs w:val="23"/>
          <w:u w:val="single"/>
        </w:rPr>
        <w:t>April 13,</w:t>
      </w:r>
      <w:r w:rsidR="00B4408E">
        <w:rPr>
          <w:rFonts w:ascii="Arial" w:hAnsi="Arial" w:cs="Arial"/>
          <w:b/>
          <w:sz w:val="23"/>
          <w:szCs w:val="23"/>
          <w:u w:val="single"/>
        </w:rPr>
        <w:t xml:space="preserve"> 2015</w:t>
      </w:r>
    </w:p>
    <w:p w:rsidR="00C939D4" w:rsidRPr="00182846" w:rsidRDefault="00C939D4" w:rsidP="00C939D4">
      <w:pPr>
        <w:pStyle w:val="NoSpacing"/>
        <w:rPr>
          <w:rFonts w:ascii="Arial" w:hAnsi="Arial" w:cs="Arial"/>
          <w:b/>
          <w:sz w:val="23"/>
          <w:szCs w:val="23"/>
          <w:u w:val="single"/>
        </w:rPr>
      </w:pPr>
    </w:p>
    <w:p w:rsidR="00C939D4" w:rsidRDefault="00823BB9" w:rsidP="00823BB9">
      <w:pPr>
        <w:textAlignment w:val="baseline"/>
        <w:rPr>
          <w:rFonts w:ascii="Arial" w:hAnsi="Arial" w:cs="Arial"/>
          <w:sz w:val="23"/>
          <w:szCs w:val="23"/>
        </w:rPr>
      </w:pPr>
      <w:r>
        <w:rPr>
          <w:rFonts w:ascii="Arial" w:hAnsi="Arial" w:cs="Arial"/>
          <w:sz w:val="23"/>
          <w:szCs w:val="23"/>
        </w:rPr>
        <w:t xml:space="preserve">Ms Krinzman </w:t>
      </w:r>
      <w:r w:rsidR="00C939D4" w:rsidRPr="00823BB9">
        <w:rPr>
          <w:rFonts w:ascii="Arial" w:hAnsi="Arial" w:cs="Arial"/>
          <w:sz w:val="23"/>
          <w:szCs w:val="23"/>
        </w:rPr>
        <w:t xml:space="preserve">presented the minutes for the </w:t>
      </w:r>
      <w:r w:rsidR="00887696">
        <w:rPr>
          <w:rFonts w:ascii="Arial" w:hAnsi="Arial" w:cs="Arial"/>
          <w:sz w:val="23"/>
          <w:szCs w:val="23"/>
        </w:rPr>
        <w:t>04/13/15</w:t>
      </w:r>
      <w:r>
        <w:rPr>
          <w:rFonts w:ascii="Arial" w:hAnsi="Arial" w:cs="Arial"/>
          <w:sz w:val="23"/>
          <w:szCs w:val="23"/>
        </w:rPr>
        <w:t xml:space="preserve"> </w:t>
      </w:r>
      <w:r w:rsidR="00C939D4" w:rsidRPr="00823BB9">
        <w:rPr>
          <w:rFonts w:ascii="Arial" w:hAnsi="Arial" w:cs="Arial"/>
          <w:sz w:val="23"/>
          <w:szCs w:val="23"/>
        </w:rPr>
        <w:t>meeting</w:t>
      </w:r>
      <w:r w:rsidR="00C569D1" w:rsidRPr="00823BB9">
        <w:rPr>
          <w:rFonts w:ascii="Arial" w:hAnsi="Arial" w:cs="Arial"/>
          <w:sz w:val="23"/>
          <w:szCs w:val="23"/>
        </w:rPr>
        <w:t xml:space="preserve"> and made a motion to approve them</w:t>
      </w:r>
      <w:r w:rsidR="00C939D4" w:rsidRPr="00823BB9">
        <w:rPr>
          <w:rFonts w:ascii="Arial" w:hAnsi="Arial" w:cs="Arial"/>
          <w:sz w:val="23"/>
          <w:szCs w:val="23"/>
        </w:rPr>
        <w:t>.</w:t>
      </w:r>
      <w:r w:rsidRPr="00823BB9">
        <w:rPr>
          <w:rFonts w:ascii="Arial" w:hAnsi="Arial" w:cs="Arial"/>
          <w:color w:val="000000"/>
          <w:sz w:val="23"/>
          <w:szCs w:val="23"/>
        </w:rPr>
        <w:t xml:space="preserve"> </w:t>
      </w:r>
    </w:p>
    <w:p w:rsidR="00C939D4" w:rsidRDefault="00887696" w:rsidP="00C939D4">
      <w:pPr>
        <w:pStyle w:val="NoSpacing"/>
        <w:jc w:val="both"/>
        <w:rPr>
          <w:rFonts w:ascii="Arial" w:hAnsi="Arial" w:cs="Arial"/>
          <w:sz w:val="23"/>
          <w:szCs w:val="23"/>
        </w:rPr>
      </w:pPr>
      <w:r>
        <w:rPr>
          <w:rFonts w:ascii="Arial" w:hAnsi="Arial" w:cs="Arial"/>
          <w:sz w:val="23"/>
          <w:szCs w:val="23"/>
        </w:rPr>
        <w:t>Mr. Verdeja</w:t>
      </w:r>
      <w:r w:rsidR="006B452C">
        <w:rPr>
          <w:rFonts w:ascii="Arial" w:hAnsi="Arial" w:cs="Arial"/>
          <w:sz w:val="23"/>
          <w:szCs w:val="23"/>
        </w:rPr>
        <w:t xml:space="preserve"> seconded</w:t>
      </w:r>
      <w:r w:rsidR="00C569D1">
        <w:rPr>
          <w:rFonts w:ascii="Arial" w:hAnsi="Arial" w:cs="Arial"/>
          <w:sz w:val="23"/>
          <w:szCs w:val="23"/>
        </w:rPr>
        <w:t xml:space="preserve"> the motion and the minutes </w:t>
      </w:r>
      <w:r w:rsidR="001A789D">
        <w:rPr>
          <w:rFonts w:ascii="Arial" w:hAnsi="Arial" w:cs="Arial"/>
          <w:sz w:val="23"/>
          <w:szCs w:val="23"/>
        </w:rPr>
        <w:t>were</w:t>
      </w:r>
      <w:r w:rsidR="00C939D4">
        <w:rPr>
          <w:rFonts w:ascii="Arial" w:hAnsi="Arial" w:cs="Arial"/>
          <w:sz w:val="23"/>
          <w:szCs w:val="23"/>
        </w:rPr>
        <w:t xml:space="preserve"> approved unanimously. </w:t>
      </w:r>
    </w:p>
    <w:p w:rsidR="00C23F29" w:rsidRDefault="00C23F29" w:rsidP="00C939D4">
      <w:pPr>
        <w:pStyle w:val="NoSpacing"/>
        <w:jc w:val="both"/>
        <w:rPr>
          <w:rFonts w:ascii="Arial" w:hAnsi="Arial" w:cs="Arial"/>
          <w:sz w:val="23"/>
          <w:szCs w:val="23"/>
        </w:rPr>
      </w:pPr>
    </w:p>
    <w:p w:rsidR="0031488B" w:rsidRDefault="005A1DC3" w:rsidP="00C939D4">
      <w:pPr>
        <w:pStyle w:val="NoSpacing"/>
        <w:jc w:val="both"/>
        <w:rPr>
          <w:rFonts w:ascii="Arial" w:hAnsi="Arial" w:cs="Arial"/>
          <w:b/>
          <w:sz w:val="23"/>
          <w:szCs w:val="23"/>
          <w:u w:val="single"/>
        </w:rPr>
      </w:pPr>
      <w:r>
        <w:rPr>
          <w:rFonts w:ascii="Arial" w:hAnsi="Arial" w:cs="Arial"/>
          <w:b/>
          <w:sz w:val="23"/>
          <w:szCs w:val="23"/>
          <w:u w:val="single"/>
        </w:rPr>
        <w:t>Treasurer’s</w:t>
      </w:r>
      <w:r w:rsidR="00C21A6B">
        <w:rPr>
          <w:rFonts w:ascii="Arial" w:hAnsi="Arial" w:cs="Arial"/>
          <w:b/>
          <w:sz w:val="23"/>
          <w:szCs w:val="23"/>
          <w:u w:val="single"/>
        </w:rPr>
        <w:t xml:space="preserve"> Report</w:t>
      </w:r>
    </w:p>
    <w:p w:rsidR="005A1DC3" w:rsidRDefault="005A1DC3" w:rsidP="00C939D4">
      <w:pPr>
        <w:pStyle w:val="NoSpacing"/>
        <w:jc w:val="both"/>
        <w:rPr>
          <w:rFonts w:ascii="Arial" w:hAnsi="Arial" w:cs="Arial"/>
          <w:sz w:val="23"/>
          <w:szCs w:val="23"/>
        </w:rPr>
      </w:pPr>
    </w:p>
    <w:p w:rsidR="000A1E92" w:rsidRDefault="005A1DC3" w:rsidP="005A1DC3">
      <w:pPr>
        <w:pStyle w:val="NoSpacing"/>
        <w:numPr>
          <w:ilvl w:val="0"/>
          <w:numId w:val="14"/>
        </w:numPr>
        <w:jc w:val="both"/>
        <w:rPr>
          <w:rFonts w:ascii="Arial" w:hAnsi="Arial" w:cs="Arial"/>
          <w:sz w:val="23"/>
          <w:szCs w:val="23"/>
        </w:rPr>
      </w:pPr>
      <w:r w:rsidRPr="0016381B">
        <w:rPr>
          <w:rFonts w:ascii="Arial" w:hAnsi="Arial" w:cs="Arial"/>
          <w:sz w:val="23"/>
          <w:szCs w:val="23"/>
          <w:u w:val="single"/>
        </w:rPr>
        <w:t>Financial Statements</w:t>
      </w:r>
      <w:r>
        <w:rPr>
          <w:rFonts w:ascii="Arial" w:hAnsi="Arial" w:cs="Arial"/>
          <w:sz w:val="23"/>
          <w:szCs w:val="23"/>
        </w:rPr>
        <w:t xml:space="preserve">:  </w:t>
      </w:r>
      <w:r w:rsidR="00C21A6B">
        <w:rPr>
          <w:rFonts w:ascii="Arial" w:hAnsi="Arial" w:cs="Arial"/>
          <w:sz w:val="23"/>
          <w:szCs w:val="23"/>
        </w:rPr>
        <w:t xml:space="preserve">Mr. </w:t>
      </w:r>
      <w:r>
        <w:rPr>
          <w:rFonts w:ascii="Arial" w:hAnsi="Arial" w:cs="Arial"/>
          <w:sz w:val="23"/>
          <w:szCs w:val="23"/>
        </w:rPr>
        <w:t xml:space="preserve">Verdeja </w:t>
      </w:r>
      <w:r w:rsidR="00C21A6B">
        <w:rPr>
          <w:rFonts w:ascii="Arial" w:hAnsi="Arial" w:cs="Arial"/>
          <w:sz w:val="23"/>
          <w:szCs w:val="23"/>
        </w:rPr>
        <w:t>presented Financial Statement</w:t>
      </w:r>
      <w:r>
        <w:rPr>
          <w:rFonts w:ascii="Arial" w:hAnsi="Arial" w:cs="Arial"/>
          <w:sz w:val="23"/>
          <w:szCs w:val="23"/>
        </w:rPr>
        <w:t xml:space="preserve">s for </w:t>
      </w:r>
      <w:r w:rsidR="00887696">
        <w:rPr>
          <w:rFonts w:ascii="Arial" w:hAnsi="Arial" w:cs="Arial"/>
          <w:sz w:val="23"/>
          <w:szCs w:val="23"/>
        </w:rPr>
        <w:t>April 2015 and May 2015</w:t>
      </w:r>
      <w:r w:rsidR="00B4408E">
        <w:rPr>
          <w:rFonts w:ascii="Arial" w:hAnsi="Arial" w:cs="Arial"/>
          <w:sz w:val="23"/>
          <w:szCs w:val="23"/>
        </w:rPr>
        <w:t xml:space="preserve"> After review and discussion </w:t>
      </w:r>
      <w:r w:rsidR="00E37804">
        <w:rPr>
          <w:rFonts w:ascii="Arial" w:hAnsi="Arial" w:cs="Arial"/>
          <w:sz w:val="23"/>
          <w:szCs w:val="23"/>
        </w:rPr>
        <w:t xml:space="preserve">Mr. Miller moved to approve.  Motion was seconded </w:t>
      </w:r>
      <w:r w:rsidR="00B4408E">
        <w:rPr>
          <w:rFonts w:ascii="Arial" w:hAnsi="Arial" w:cs="Arial"/>
          <w:sz w:val="23"/>
          <w:szCs w:val="23"/>
        </w:rPr>
        <w:t xml:space="preserve">by Mr. Range </w:t>
      </w:r>
      <w:r w:rsidR="00E37804">
        <w:rPr>
          <w:rFonts w:ascii="Arial" w:hAnsi="Arial" w:cs="Arial"/>
          <w:sz w:val="23"/>
          <w:szCs w:val="23"/>
        </w:rPr>
        <w:t xml:space="preserve">and </w:t>
      </w:r>
      <w:r w:rsidR="00B4408E">
        <w:rPr>
          <w:rFonts w:ascii="Arial" w:hAnsi="Arial" w:cs="Arial"/>
          <w:sz w:val="23"/>
          <w:szCs w:val="23"/>
        </w:rPr>
        <w:t xml:space="preserve">the financials were </w:t>
      </w:r>
      <w:r w:rsidR="00E37804">
        <w:rPr>
          <w:rFonts w:ascii="Arial" w:hAnsi="Arial" w:cs="Arial"/>
          <w:sz w:val="23"/>
          <w:szCs w:val="23"/>
        </w:rPr>
        <w:t xml:space="preserve">approved </w:t>
      </w:r>
      <w:r w:rsidR="009C054B">
        <w:rPr>
          <w:rFonts w:ascii="Arial" w:hAnsi="Arial" w:cs="Arial"/>
          <w:sz w:val="23"/>
          <w:szCs w:val="23"/>
        </w:rPr>
        <w:t>unanimously</w:t>
      </w:r>
      <w:r w:rsidR="00E37804">
        <w:rPr>
          <w:rFonts w:ascii="Arial" w:hAnsi="Arial" w:cs="Arial"/>
          <w:sz w:val="23"/>
          <w:szCs w:val="23"/>
        </w:rPr>
        <w:t>.</w:t>
      </w:r>
    </w:p>
    <w:p w:rsidR="00D318A5" w:rsidRDefault="00D318A5" w:rsidP="00D318A5">
      <w:pPr>
        <w:pStyle w:val="NoSpacing"/>
        <w:ind w:left="720"/>
        <w:jc w:val="both"/>
        <w:rPr>
          <w:rFonts w:ascii="Arial" w:hAnsi="Arial" w:cs="Arial"/>
          <w:sz w:val="23"/>
          <w:szCs w:val="23"/>
        </w:rPr>
      </w:pPr>
    </w:p>
    <w:p w:rsidR="00D318A5" w:rsidRDefault="00D318A5" w:rsidP="00D318A5">
      <w:pPr>
        <w:pStyle w:val="NoSpacing"/>
        <w:numPr>
          <w:ilvl w:val="0"/>
          <w:numId w:val="14"/>
        </w:numPr>
        <w:jc w:val="both"/>
        <w:rPr>
          <w:rFonts w:ascii="Arial" w:hAnsi="Arial" w:cs="Arial"/>
          <w:sz w:val="23"/>
          <w:szCs w:val="23"/>
        </w:rPr>
      </w:pPr>
      <w:r w:rsidRPr="00D318A5">
        <w:rPr>
          <w:rFonts w:ascii="Arial" w:hAnsi="Arial" w:cs="Arial"/>
          <w:sz w:val="23"/>
          <w:szCs w:val="23"/>
          <w:u w:val="single"/>
        </w:rPr>
        <w:t>Budget</w:t>
      </w:r>
      <w:r w:rsidRPr="00D318A5">
        <w:rPr>
          <w:rFonts w:ascii="Arial" w:hAnsi="Arial" w:cs="Arial"/>
          <w:sz w:val="23"/>
          <w:szCs w:val="23"/>
        </w:rPr>
        <w:t xml:space="preserve">:  The 2015-16 budget was presented and discussed.  Mr. Miller asked if it was possible to increase enrollment without increasing staff numbers/payroll.  Mr. Evans said there was some flexibility with enrollment.  Staff salary schedules were also reviewed and discussed.  </w:t>
      </w:r>
    </w:p>
    <w:p w:rsidR="00D318A5" w:rsidRDefault="00D318A5" w:rsidP="00D318A5">
      <w:pPr>
        <w:pStyle w:val="ListParagraph"/>
        <w:rPr>
          <w:rFonts w:ascii="Arial" w:hAnsi="Arial" w:cs="Arial"/>
          <w:sz w:val="23"/>
          <w:szCs w:val="23"/>
        </w:rPr>
      </w:pPr>
    </w:p>
    <w:p w:rsidR="00D318A5" w:rsidRDefault="00D318A5" w:rsidP="00D318A5">
      <w:pPr>
        <w:pStyle w:val="ListParagraph"/>
        <w:rPr>
          <w:rFonts w:ascii="Arial" w:hAnsi="Arial" w:cs="Arial"/>
          <w:sz w:val="23"/>
          <w:szCs w:val="23"/>
        </w:rPr>
      </w:pPr>
      <w:r>
        <w:rPr>
          <w:rFonts w:ascii="Arial" w:hAnsi="Arial" w:cs="Arial"/>
          <w:sz w:val="23"/>
          <w:szCs w:val="23"/>
        </w:rPr>
        <w:t>Mr. Verdeja moved to accept the budget as presented.  Mr. Miller seconded the motion and the board voted unanimously to approve the 2015-16 budget.</w:t>
      </w:r>
    </w:p>
    <w:p w:rsidR="00E37804" w:rsidRDefault="00E37804" w:rsidP="00E37804">
      <w:pPr>
        <w:pStyle w:val="NoSpacing"/>
        <w:ind w:left="720"/>
        <w:jc w:val="both"/>
        <w:rPr>
          <w:rFonts w:ascii="Arial" w:hAnsi="Arial" w:cs="Arial"/>
          <w:sz w:val="23"/>
          <w:szCs w:val="23"/>
        </w:rPr>
      </w:pPr>
    </w:p>
    <w:p w:rsidR="00D318A5" w:rsidRDefault="005A1DC3" w:rsidP="00C939D4">
      <w:pPr>
        <w:pStyle w:val="NoSpacing"/>
        <w:numPr>
          <w:ilvl w:val="0"/>
          <w:numId w:val="14"/>
        </w:numPr>
        <w:jc w:val="both"/>
        <w:rPr>
          <w:rFonts w:ascii="Arial" w:hAnsi="Arial" w:cs="Arial"/>
          <w:sz w:val="23"/>
          <w:szCs w:val="23"/>
        </w:rPr>
      </w:pPr>
      <w:r w:rsidRPr="00887696">
        <w:rPr>
          <w:rFonts w:ascii="Arial" w:hAnsi="Arial" w:cs="Arial"/>
          <w:sz w:val="23"/>
          <w:szCs w:val="23"/>
          <w:u w:val="single"/>
        </w:rPr>
        <w:t>Audit RFP</w:t>
      </w:r>
      <w:r w:rsidR="0016381B" w:rsidRPr="00887696">
        <w:rPr>
          <w:rFonts w:ascii="Arial" w:hAnsi="Arial" w:cs="Arial"/>
          <w:sz w:val="23"/>
          <w:szCs w:val="23"/>
        </w:rPr>
        <w:t xml:space="preserve">:  Mr. </w:t>
      </w:r>
      <w:r w:rsidR="00B4408E" w:rsidRPr="00887696">
        <w:rPr>
          <w:rFonts w:ascii="Arial" w:hAnsi="Arial" w:cs="Arial"/>
          <w:sz w:val="23"/>
          <w:szCs w:val="23"/>
        </w:rPr>
        <w:t>V</w:t>
      </w:r>
      <w:r w:rsidR="0016381B" w:rsidRPr="00887696">
        <w:rPr>
          <w:rFonts w:ascii="Arial" w:hAnsi="Arial" w:cs="Arial"/>
          <w:sz w:val="23"/>
          <w:szCs w:val="23"/>
        </w:rPr>
        <w:t>erdeja re</w:t>
      </w:r>
      <w:r w:rsidR="00B4408E" w:rsidRPr="00887696">
        <w:rPr>
          <w:rFonts w:ascii="Arial" w:hAnsi="Arial" w:cs="Arial"/>
          <w:sz w:val="23"/>
          <w:szCs w:val="23"/>
        </w:rPr>
        <w:t xml:space="preserve">ported that </w:t>
      </w:r>
      <w:r w:rsidR="00887696" w:rsidRPr="00887696">
        <w:rPr>
          <w:rFonts w:ascii="Arial" w:hAnsi="Arial" w:cs="Arial"/>
          <w:sz w:val="23"/>
          <w:szCs w:val="23"/>
        </w:rPr>
        <w:t xml:space="preserve">3 bids from 3 different accounting firms had been obtained.  After reviewing the proposals Mr. Verdeja recommended that the board approve </w:t>
      </w:r>
      <w:r w:rsidR="00D318A5">
        <w:rPr>
          <w:rFonts w:ascii="Arial" w:hAnsi="Arial" w:cs="Arial"/>
          <w:sz w:val="23"/>
          <w:szCs w:val="23"/>
        </w:rPr>
        <w:t xml:space="preserve">the CPA firm of Sharff, Wittmer, Kurtz, Jackson &amp; Diaz to perform our annual audit.  Mr. Miller moved to approve Mr. Verdeja’s recommendation.  </w:t>
      </w:r>
    </w:p>
    <w:p w:rsidR="00D318A5" w:rsidRDefault="00D318A5" w:rsidP="00D318A5">
      <w:pPr>
        <w:pStyle w:val="NoSpacing"/>
        <w:ind w:left="720"/>
        <w:jc w:val="both"/>
        <w:rPr>
          <w:rFonts w:ascii="Arial" w:hAnsi="Arial" w:cs="Arial"/>
          <w:sz w:val="23"/>
          <w:szCs w:val="23"/>
          <w:u w:val="single"/>
        </w:rPr>
      </w:pPr>
    </w:p>
    <w:p w:rsidR="0031488B" w:rsidRDefault="00D318A5" w:rsidP="00D318A5">
      <w:pPr>
        <w:pStyle w:val="NoSpacing"/>
        <w:ind w:left="720"/>
        <w:jc w:val="both"/>
        <w:rPr>
          <w:rFonts w:ascii="Arial" w:hAnsi="Arial" w:cs="Arial"/>
          <w:sz w:val="23"/>
          <w:szCs w:val="23"/>
        </w:rPr>
      </w:pPr>
      <w:r>
        <w:rPr>
          <w:rFonts w:ascii="Arial" w:hAnsi="Arial" w:cs="Arial"/>
          <w:sz w:val="23"/>
          <w:szCs w:val="23"/>
        </w:rPr>
        <w:t>The board voted unanimously to contract with Sharff, Wittmer, Kurtz, Jackson &amp; Diaz, P.A. Certified Public Accountants as auditors for Beacon College Prep.</w:t>
      </w:r>
    </w:p>
    <w:p w:rsidR="00D318A5" w:rsidRDefault="00D318A5" w:rsidP="00D318A5">
      <w:pPr>
        <w:pStyle w:val="ListParagraph"/>
        <w:rPr>
          <w:rFonts w:ascii="Arial" w:hAnsi="Arial" w:cs="Arial"/>
          <w:sz w:val="23"/>
          <w:szCs w:val="23"/>
        </w:rPr>
      </w:pPr>
    </w:p>
    <w:p w:rsidR="00D318A5" w:rsidRPr="00887696" w:rsidRDefault="00D318A5" w:rsidP="00D318A5">
      <w:pPr>
        <w:pStyle w:val="NoSpacing"/>
        <w:ind w:left="720"/>
        <w:jc w:val="both"/>
        <w:rPr>
          <w:rFonts w:ascii="Arial" w:hAnsi="Arial" w:cs="Arial"/>
          <w:sz w:val="23"/>
          <w:szCs w:val="23"/>
        </w:rPr>
      </w:pPr>
    </w:p>
    <w:p w:rsidR="009F5C04" w:rsidRDefault="00D318A5" w:rsidP="0060161E">
      <w:pPr>
        <w:pStyle w:val="NoSpacing"/>
        <w:jc w:val="both"/>
        <w:rPr>
          <w:rFonts w:ascii="Arial" w:hAnsi="Arial" w:cs="Arial"/>
          <w:sz w:val="23"/>
          <w:szCs w:val="23"/>
        </w:rPr>
      </w:pPr>
      <w:r>
        <w:rPr>
          <w:rFonts w:ascii="Arial" w:hAnsi="Arial" w:cs="Arial"/>
          <w:b/>
          <w:sz w:val="23"/>
          <w:szCs w:val="23"/>
          <w:u w:val="single"/>
        </w:rPr>
        <w:t xml:space="preserve">School Leader </w:t>
      </w:r>
      <w:r w:rsidR="003A19F6" w:rsidRPr="00182846">
        <w:rPr>
          <w:rFonts w:ascii="Arial" w:hAnsi="Arial" w:cs="Arial"/>
          <w:b/>
          <w:sz w:val="23"/>
          <w:szCs w:val="23"/>
          <w:u w:val="single"/>
        </w:rPr>
        <w:t>Report</w:t>
      </w:r>
    </w:p>
    <w:p w:rsidR="00F803BD" w:rsidRDefault="00D318A5" w:rsidP="00F803BD">
      <w:pPr>
        <w:pStyle w:val="NoSpacing"/>
        <w:numPr>
          <w:ilvl w:val="0"/>
          <w:numId w:val="15"/>
        </w:numPr>
        <w:jc w:val="both"/>
        <w:rPr>
          <w:rFonts w:ascii="Arial" w:hAnsi="Arial" w:cs="Arial"/>
          <w:sz w:val="23"/>
          <w:szCs w:val="23"/>
        </w:rPr>
      </w:pPr>
      <w:r>
        <w:rPr>
          <w:rFonts w:ascii="Arial" w:hAnsi="Arial" w:cs="Arial"/>
          <w:sz w:val="23"/>
          <w:szCs w:val="23"/>
        </w:rPr>
        <w:t>Mr. Evans reviewed staff and student recruitment</w:t>
      </w:r>
      <w:r w:rsidR="00F803BD">
        <w:rPr>
          <w:rFonts w:ascii="Arial" w:hAnsi="Arial" w:cs="Arial"/>
          <w:sz w:val="23"/>
          <w:szCs w:val="23"/>
        </w:rPr>
        <w:t xml:space="preserve"> efforts and reported that the school was on target with respect to meeting enrollment numbers.  Mr. Evans also n</w:t>
      </w:r>
      <w:r>
        <w:rPr>
          <w:rFonts w:ascii="Arial" w:hAnsi="Arial" w:cs="Arial"/>
          <w:sz w:val="23"/>
          <w:szCs w:val="23"/>
        </w:rPr>
        <w:t xml:space="preserve">oted </w:t>
      </w:r>
      <w:r w:rsidR="00F803BD">
        <w:rPr>
          <w:rFonts w:ascii="Arial" w:hAnsi="Arial" w:cs="Arial"/>
          <w:sz w:val="23"/>
          <w:szCs w:val="23"/>
        </w:rPr>
        <w:t xml:space="preserve">significant </w:t>
      </w:r>
      <w:r>
        <w:rPr>
          <w:rFonts w:ascii="Arial" w:hAnsi="Arial" w:cs="Arial"/>
          <w:sz w:val="23"/>
          <w:szCs w:val="23"/>
        </w:rPr>
        <w:t>success in retention of teachers and students.</w:t>
      </w:r>
      <w:r w:rsidR="00F803BD">
        <w:rPr>
          <w:rFonts w:ascii="Arial" w:hAnsi="Arial" w:cs="Arial"/>
          <w:sz w:val="23"/>
          <w:szCs w:val="23"/>
        </w:rPr>
        <w:t xml:space="preserve">  Teacher retention and incentive programs were discussed by the board as a means of keeping our best teachers on board.</w:t>
      </w:r>
    </w:p>
    <w:p w:rsidR="00343C9A" w:rsidRDefault="00902CCE" w:rsidP="00902CCE">
      <w:pPr>
        <w:pStyle w:val="NoSpacing"/>
        <w:numPr>
          <w:ilvl w:val="0"/>
          <w:numId w:val="15"/>
        </w:numPr>
        <w:jc w:val="both"/>
        <w:rPr>
          <w:rFonts w:ascii="Arial" w:hAnsi="Arial" w:cs="Arial"/>
          <w:sz w:val="23"/>
          <w:szCs w:val="23"/>
        </w:rPr>
      </w:pPr>
      <w:r>
        <w:rPr>
          <w:rFonts w:ascii="Arial" w:hAnsi="Arial" w:cs="Arial"/>
          <w:sz w:val="23"/>
          <w:szCs w:val="23"/>
        </w:rPr>
        <w:t xml:space="preserve">Mr. Evans reported </w:t>
      </w:r>
      <w:r w:rsidR="00B4408E">
        <w:rPr>
          <w:rFonts w:ascii="Arial" w:hAnsi="Arial" w:cs="Arial"/>
          <w:sz w:val="23"/>
          <w:szCs w:val="23"/>
        </w:rPr>
        <w:t xml:space="preserve">that students continue to make </w:t>
      </w:r>
      <w:r w:rsidR="00F803BD">
        <w:rPr>
          <w:rFonts w:ascii="Arial" w:hAnsi="Arial" w:cs="Arial"/>
          <w:sz w:val="23"/>
          <w:szCs w:val="23"/>
        </w:rPr>
        <w:t xml:space="preserve">significant </w:t>
      </w:r>
      <w:r w:rsidR="00343C9A">
        <w:rPr>
          <w:rFonts w:ascii="Arial" w:hAnsi="Arial" w:cs="Arial"/>
          <w:sz w:val="23"/>
          <w:szCs w:val="23"/>
        </w:rPr>
        <w:t>gains on their STEP assessments</w:t>
      </w:r>
      <w:r w:rsidR="00F803BD">
        <w:rPr>
          <w:rFonts w:ascii="Arial" w:hAnsi="Arial" w:cs="Arial"/>
          <w:sz w:val="23"/>
          <w:szCs w:val="23"/>
        </w:rPr>
        <w:t xml:space="preserve"> and that the stability of the physical facility has helped students and teachers to focus and improve</w:t>
      </w:r>
      <w:r w:rsidR="00343C9A">
        <w:rPr>
          <w:rFonts w:ascii="Arial" w:hAnsi="Arial" w:cs="Arial"/>
          <w:sz w:val="23"/>
          <w:szCs w:val="23"/>
        </w:rPr>
        <w:t>.</w:t>
      </w:r>
    </w:p>
    <w:p w:rsidR="00343C9A" w:rsidRDefault="00F803BD" w:rsidP="00902CCE">
      <w:pPr>
        <w:pStyle w:val="NoSpacing"/>
        <w:numPr>
          <w:ilvl w:val="0"/>
          <w:numId w:val="15"/>
        </w:numPr>
        <w:jc w:val="both"/>
        <w:rPr>
          <w:rFonts w:ascii="Arial" w:hAnsi="Arial" w:cs="Arial"/>
          <w:sz w:val="23"/>
          <w:szCs w:val="23"/>
        </w:rPr>
      </w:pPr>
      <w:r>
        <w:rPr>
          <w:rFonts w:ascii="Arial" w:hAnsi="Arial" w:cs="Arial"/>
          <w:sz w:val="23"/>
          <w:szCs w:val="23"/>
        </w:rPr>
        <w:t xml:space="preserve">The summer schedule was reviewed and Mr. Evans reported that the focus of the summer will be to </w:t>
      </w:r>
      <w:r w:rsidR="009D3931">
        <w:rPr>
          <w:rFonts w:ascii="Arial" w:hAnsi="Arial" w:cs="Arial"/>
          <w:sz w:val="23"/>
          <w:szCs w:val="23"/>
        </w:rPr>
        <w:t xml:space="preserve">finalize hiring of new teachers and to </w:t>
      </w:r>
      <w:r>
        <w:rPr>
          <w:rFonts w:ascii="Arial" w:hAnsi="Arial" w:cs="Arial"/>
          <w:sz w:val="23"/>
          <w:szCs w:val="23"/>
        </w:rPr>
        <w:t>prep the facility for the new school year</w:t>
      </w:r>
      <w:r w:rsidR="009D3931">
        <w:rPr>
          <w:rFonts w:ascii="Arial" w:hAnsi="Arial" w:cs="Arial"/>
          <w:sz w:val="23"/>
          <w:szCs w:val="23"/>
        </w:rPr>
        <w:t>.  Beacon Prep will also initiate a new student orientation program for entering kindergarteners the week prior to the official opening of the school.  Teacher orientation will take place the 2 weeks prior to opening.</w:t>
      </w:r>
    </w:p>
    <w:p w:rsidR="00343C9A" w:rsidRDefault="00343C9A" w:rsidP="000A06F4">
      <w:pPr>
        <w:pStyle w:val="NoSpacing"/>
        <w:ind w:left="720"/>
        <w:jc w:val="both"/>
        <w:rPr>
          <w:rFonts w:ascii="Arial" w:hAnsi="Arial" w:cs="Arial"/>
          <w:sz w:val="23"/>
          <w:szCs w:val="23"/>
        </w:rPr>
      </w:pPr>
    </w:p>
    <w:p w:rsidR="005A1DC3" w:rsidRPr="00902CCE" w:rsidRDefault="005A1DC3" w:rsidP="0060161E">
      <w:pPr>
        <w:pStyle w:val="NoSpacing"/>
        <w:jc w:val="both"/>
        <w:rPr>
          <w:rFonts w:ascii="Arial" w:hAnsi="Arial" w:cs="Arial"/>
          <w:sz w:val="23"/>
          <w:szCs w:val="23"/>
        </w:rPr>
      </w:pPr>
      <w:r w:rsidRPr="005A1DC3">
        <w:rPr>
          <w:rFonts w:ascii="Arial" w:hAnsi="Arial" w:cs="Arial"/>
          <w:b/>
          <w:sz w:val="23"/>
          <w:szCs w:val="23"/>
          <w:u w:val="single"/>
        </w:rPr>
        <w:t>Development Director’s Report</w:t>
      </w:r>
      <w:r w:rsidR="00902CCE">
        <w:rPr>
          <w:rFonts w:ascii="Arial" w:hAnsi="Arial" w:cs="Arial"/>
          <w:b/>
          <w:sz w:val="23"/>
          <w:szCs w:val="23"/>
          <w:u w:val="single"/>
        </w:rPr>
        <w:t>:</w:t>
      </w:r>
      <w:r w:rsidR="00902CCE">
        <w:rPr>
          <w:rFonts w:ascii="Arial" w:hAnsi="Arial" w:cs="Arial"/>
          <w:sz w:val="23"/>
          <w:szCs w:val="23"/>
        </w:rPr>
        <w:t xml:space="preserve">  The Development Directors report is detailed in Old and New Business below.</w:t>
      </w:r>
    </w:p>
    <w:p w:rsidR="005A1DC3" w:rsidRPr="00182846" w:rsidRDefault="005A1DC3" w:rsidP="0060161E">
      <w:pPr>
        <w:pStyle w:val="NoSpacing"/>
        <w:jc w:val="both"/>
        <w:rPr>
          <w:rFonts w:ascii="Arial" w:hAnsi="Arial" w:cs="Arial"/>
          <w:sz w:val="23"/>
          <w:szCs w:val="23"/>
        </w:rPr>
      </w:pPr>
    </w:p>
    <w:p w:rsidR="005A1DC3" w:rsidRDefault="005A1DC3" w:rsidP="00D01C00">
      <w:pPr>
        <w:textAlignment w:val="baseline"/>
        <w:rPr>
          <w:rFonts w:ascii="Arial" w:hAnsi="Arial" w:cs="Arial"/>
          <w:color w:val="000000"/>
          <w:sz w:val="23"/>
          <w:szCs w:val="23"/>
        </w:rPr>
      </w:pPr>
      <w:r w:rsidRPr="00D01C00">
        <w:rPr>
          <w:rFonts w:ascii="Arial" w:hAnsi="Arial" w:cs="Arial"/>
          <w:b/>
          <w:color w:val="000000"/>
          <w:sz w:val="23"/>
          <w:szCs w:val="23"/>
          <w:u w:val="single"/>
        </w:rPr>
        <w:t>Old Business</w:t>
      </w:r>
      <w:r w:rsidR="00D01C00">
        <w:rPr>
          <w:rFonts w:ascii="Arial" w:hAnsi="Arial" w:cs="Arial"/>
          <w:b/>
          <w:color w:val="000000"/>
          <w:sz w:val="23"/>
          <w:szCs w:val="23"/>
          <w:u w:val="single"/>
        </w:rPr>
        <w:t>:</w:t>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00D01C00">
        <w:rPr>
          <w:rFonts w:ascii="Arial" w:hAnsi="Arial" w:cs="Arial"/>
          <w:color w:val="000000"/>
          <w:sz w:val="23"/>
          <w:szCs w:val="23"/>
        </w:rPr>
        <w:tab/>
      </w:r>
      <w:r w:rsidR="00D01C00">
        <w:rPr>
          <w:rFonts w:ascii="Arial" w:hAnsi="Arial" w:cs="Arial"/>
          <w:color w:val="000000"/>
          <w:sz w:val="23"/>
          <w:szCs w:val="23"/>
        </w:rPr>
        <w:tab/>
      </w:r>
      <w:r w:rsidRPr="00D01C00">
        <w:rPr>
          <w:rFonts w:ascii="Arial" w:hAnsi="Arial" w:cs="Arial"/>
          <w:color w:val="000000"/>
          <w:sz w:val="23"/>
          <w:szCs w:val="23"/>
        </w:rPr>
        <w:t>John Flickinger</w:t>
      </w:r>
    </w:p>
    <w:p w:rsidR="003313A1" w:rsidRPr="00D01C00" w:rsidRDefault="003313A1" w:rsidP="00D01C00">
      <w:pPr>
        <w:textAlignment w:val="baseline"/>
        <w:rPr>
          <w:rFonts w:ascii="Arial" w:hAnsi="Arial" w:cs="Arial"/>
          <w:color w:val="000000"/>
          <w:sz w:val="23"/>
          <w:szCs w:val="23"/>
        </w:rPr>
      </w:pPr>
    </w:p>
    <w:p w:rsidR="0035678F" w:rsidRDefault="00F803BD" w:rsidP="003313A1">
      <w:pPr>
        <w:pStyle w:val="ListParagraph"/>
        <w:numPr>
          <w:ilvl w:val="0"/>
          <w:numId w:val="17"/>
        </w:numPr>
        <w:textAlignment w:val="baseline"/>
        <w:rPr>
          <w:rFonts w:ascii="Arial" w:hAnsi="Arial" w:cs="Arial"/>
          <w:color w:val="000000"/>
          <w:sz w:val="23"/>
          <w:szCs w:val="23"/>
        </w:rPr>
      </w:pPr>
      <w:r w:rsidRPr="0035678F">
        <w:rPr>
          <w:rFonts w:ascii="Arial" w:hAnsi="Arial" w:cs="Arial"/>
          <w:color w:val="000000"/>
          <w:sz w:val="23"/>
          <w:szCs w:val="23"/>
          <w:u w:val="single"/>
        </w:rPr>
        <w:t>School Security:</w:t>
      </w:r>
      <w:r w:rsidR="00D01C00" w:rsidRPr="0035678F">
        <w:rPr>
          <w:rFonts w:ascii="Arial" w:hAnsi="Arial" w:cs="Arial"/>
          <w:color w:val="000000"/>
          <w:sz w:val="23"/>
          <w:szCs w:val="23"/>
        </w:rPr>
        <w:t xml:space="preserve">  </w:t>
      </w:r>
      <w:r w:rsidRPr="0035678F">
        <w:rPr>
          <w:rFonts w:ascii="Arial" w:hAnsi="Arial" w:cs="Arial"/>
          <w:color w:val="000000"/>
          <w:sz w:val="23"/>
          <w:szCs w:val="23"/>
        </w:rPr>
        <w:t xml:space="preserve">After researching options to improve security at the school </w:t>
      </w:r>
      <w:r w:rsidR="00D01C00" w:rsidRPr="0035678F">
        <w:rPr>
          <w:rFonts w:ascii="Arial" w:hAnsi="Arial" w:cs="Arial"/>
          <w:color w:val="000000"/>
          <w:sz w:val="23"/>
          <w:szCs w:val="23"/>
        </w:rPr>
        <w:t xml:space="preserve">Mr. </w:t>
      </w:r>
      <w:r w:rsidR="00B4408E" w:rsidRPr="0035678F">
        <w:rPr>
          <w:rFonts w:ascii="Arial" w:hAnsi="Arial" w:cs="Arial"/>
          <w:color w:val="000000"/>
          <w:sz w:val="23"/>
          <w:szCs w:val="23"/>
        </w:rPr>
        <w:t>Flickinger</w:t>
      </w:r>
      <w:r w:rsidRPr="0035678F">
        <w:rPr>
          <w:rFonts w:ascii="Arial" w:hAnsi="Arial" w:cs="Arial"/>
          <w:color w:val="000000"/>
          <w:sz w:val="23"/>
          <w:szCs w:val="23"/>
        </w:rPr>
        <w:t xml:space="preserve"> proposed that the school upgrade the door and key lock system by installing new security locks</w:t>
      </w:r>
      <w:r w:rsidR="0035678F" w:rsidRPr="0035678F">
        <w:rPr>
          <w:rFonts w:ascii="Arial" w:hAnsi="Arial" w:cs="Arial"/>
          <w:color w:val="000000"/>
          <w:sz w:val="23"/>
          <w:szCs w:val="23"/>
        </w:rPr>
        <w:t xml:space="preserve"> with keypads,</w:t>
      </w:r>
      <w:r w:rsidR="00DF7DC9">
        <w:rPr>
          <w:rFonts w:ascii="Arial" w:hAnsi="Arial" w:cs="Arial"/>
          <w:color w:val="000000"/>
          <w:sz w:val="23"/>
          <w:szCs w:val="23"/>
        </w:rPr>
        <w:t xml:space="preserve"> codes, </w:t>
      </w:r>
      <w:r w:rsidRPr="0035678F">
        <w:rPr>
          <w:rFonts w:ascii="Arial" w:hAnsi="Arial" w:cs="Arial"/>
          <w:color w:val="000000"/>
          <w:sz w:val="23"/>
          <w:szCs w:val="23"/>
        </w:rPr>
        <w:t>and an intercom system.</w:t>
      </w:r>
      <w:r w:rsidR="0035678F" w:rsidRPr="0035678F">
        <w:rPr>
          <w:rFonts w:ascii="Arial" w:hAnsi="Arial" w:cs="Arial"/>
          <w:color w:val="000000"/>
          <w:sz w:val="23"/>
          <w:szCs w:val="23"/>
        </w:rPr>
        <w:t xml:space="preserve">  </w:t>
      </w:r>
      <w:r w:rsidR="009D3931">
        <w:rPr>
          <w:rFonts w:ascii="Arial" w:hAnsi="Arial" w:cs="Arial"/>
          <w:color w:val="000000"/>
          <w:sz w:val="23"/>
          <w:szCs w:val="23"/>
        </w:rPr>
        <w:t xml:space="preserve">Visitor sign-in-sign-out procedures will also be reviewed.  </w:t>
      </w:r>
      <w:r w:rsidR="00DF7DC9">
        <w:rPr>
          <w:rFonts w:ascii="Arial" w:hAnsi="Arial" w:cs="Arial"/>
          <w:color w:val="000000"/>
          <w:sz w:val="23"/>
          <w:szCs w:val="23"/>
        </w:rPr>
        <w:t>The board authorized the proposed expenditures to improve security at the school</w:t>
      </w:r>
      <w:r w:rsidR="00941ECA">
        <w:rPr>
          <w:rFonts w:ascii="Arial" w:hAnsi="Arial" w:cs="Arial"/>
          <w:color w:val="000000"/>
          <w:sz w:val="23"/>
          <w:szCs w:val="23"/>
        </w:rPr>
        <w:t>.  Mr. Flickinger assured the board that the work would be completed this summer before the start of the new school year.</w:t>
      </w:r>
    </w:p>
    <w:p w:rsidR="00DF7DC9" w:rsidRDefault="00DF7DC9" w:rsidP="003313A1">
      <w:pPr>
        <w:pStyle w:val="ListParagraph"/>
        <w:numPr>
          <w:ilvl w:val="0"/>
          <w:numId w:val="17"/>
        </w:numPr>
        <w:textAlignment w:val="baseline"/>
        <w:rPr>
          <w:rFonts w:ascii="Arial" w:hAnsi="Arial" w:cs="Arial"/>
          <w:color w:val="000000"/>
          <w:sz w:val="23"/>
          <w:szCs w:val="23"/>
        </w:rPr>
      </w:pPr>
      <w:r w:rsidRPr="00DF7DC9">
        <w:rPr>
          <w:rFonts w:ascii="Arial" w:hAnsi="Arial" w:cs="Arial"/>
          <w:color w:val="000000"/>
          <w:sz w:val="23"/>
          <w:szCs w:val="23"/>
          <w:u w:val="single"/>
        </w:rPr>
        <w:t>Charter School Growth Fund</w:t>
      </w:r>
      <w:r w:rsidRPr="00DF7DC9">
        <w:rPr>
          <w:rFonts w:ascii="Arial" w:hAnsi="Arial" w:cs="Arial"/>
          <w:color w:val="000000"/>
          <w:sz w:val="23"/>
          <w:szCs w:val="23"/>
        </w:rPr>
        <w:t>:  Mr. Flickinger reported that hi</w:t>
      </w:r>
      <w:r>
        <w:rPr>
          <w:rFonts w:ascii="Arial" w:hAnsi="Arial" w:cs="Arial"/>
          <w:color w:val="000000"/>
          <w:sz w:val="23"/>
          <w:szCs w:val="23"/>
        </w:rPr>
        <w:t>s</w:t>
      </w:r>
      <w:r w:rsidRPr="00DF7DC9">
        <w:rPr>
          <w:rFonts w:ascii="Arial" w:hAnsi="Arial" w:cs="Arial"/>
          <w:color w:val="000000"/>
          <w:sz w:val="23"/>
          <w:szCs w:val="23"/>
        </w:rPr>
        <w:t xml:space="preserve"> request to the Charter School Growth fund for additional funding was approved.  CSGF agreed to an additional $300,000 investment in Beacon College Prep for 2015-16.  </w:t>
      </w:r>
      <w:r>
        <w:rPr>
          <w:rFonts w:ascii="Arial" w:hAnsi="Arial" w:cs="Arial"/>
          <w:color w:val="000000"/>
          <w:sz w:val="23"/>
          <w:szCs w:val="23"/>
        </w:rPr>
        <w:t xml:space="preserve">Funds were received in May and will help with cash flow through the summer. </w:t>
      </w:r>
      <w:r w:rsidRPr="00DF7DC9">
        <w:rPr>
          <w:rFonts w:ascii="Arial" w:hAnsi="Arial" w:cs="Arial"/>
          <w:color w:val="000000"/>
          <w:sz w:val="23"/>
          <w:szCs w:val="23"/>
        </w:rPr>
        <w:t xml:space="preserve">This is in addition to the previously reported increase of $75,000.  </w:t>
      </w:r>
    </w:p>
    <w:p w:rsidR="00DF7DC9" w:rsidRPr="00DF7DC9" w:rsidRDefault="00DF7DC9" w:rsidP="003313A1">
      <w:pPr>
        <w:pStyle w:val="ListParagraph"/>
        <w:numPr>
          <w:ilvl w:val="0"/>
          <w:numId w:val="17"/>
        </w:numPr>
        <w:textAlignment w:val="baseline"/>
        <w:rPr>
          <w:rFonts w:ascii="Arial" w:hAnsi="Arial" w:cs="Arial"/>
          <w:color w:val="000000"/>
          <w:sz w:val="23"/>
          <w:szCs w:val="23"/>
        </w:rPr>
      </w:pPr>
      <w:r w:rsidRPr="00DF7DC9">
        <w:rPr>
          <w:rFonts w:ascii="Arial" w:hAnsi="Arial" w:cs="Arial"/>
          <w:color w:val="000000"/>
          <w:sz w:val="23"/>
          <w:szCs w:val="23"/>
          <w:u w:val="single"/>
        </w:rPr>
        <w:t>Facilities – Maintenance</w:t>
      </w:r>
      <w:r>
        <w:rPr>
          <w:rFonts w:ascii="Arial" w:hAnsi="Arial" w:cs="Arial"/>
          <w:color w:val="000000"/>
          <w:sz w:val="23"/>
          <w:szCs w:val="23"/>
        </w:rPr>
        <w:t xml:space="preserve">: </w:t>
      </w:r>
      <w:r w:rsidR="00941ECA">
        <w:rPr>
          <w:rFonts w:ascii="Arial" w:hAnsi="Arial" w:cs="Arial"/>
          <w:color w:val="000000"/>
          <w:sz w:val="23"/>
          <w:szCs w:val="23"/>
        </w:rPr>
        <w:t>In addition to installing security locks and basic repair and maintenance of facilities, Mr. Flickinger proposed a limited painting project of the exterior entrance to the school and the interior hallways.  The board approved $10,000 for painting and other cosmetic improvements to the building facility.</w:t>
      </w:r>
    </w:p>
    <w:p w:rsidR="005A1DC3" w:rsidRDefault="00D01C00" w:rsidP="00D01C00">
      <w:pPr>
        <w:textAlignment w:val="baseline"/>
        <w:rPr>
          <w:rFonts w:ascii="Arial" w:hAnsi="Arial" w:cs="Arial"/>
          <w:color w:val="000000"/>
          <w:sz w:val="23"/>
          <w:szCs w:val="23"/>
        </w:rPr>
      </w:pPr>
      <w:r w:rsidRPr="00D01C00">
        <w:rPr>
          <w:rFonts w:ascii="Arial" w:hAnsi="Arial" w:cs="Arial"/>
          <w:b/>
          <w:color w:val="000000"/>
          <w:sz w:val="23"/>
          <w:szCs w:val="23"/>
          <w:u w:val="single"/>
        </w:rPr>
        <w:t>New Business</w:t>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p>
    <w:p w:rsidR="005553D0" w:rsidRPr="0083562B" w:rsidRDefault="005553D0" w:rsidP="00D01C00">
      <w:pPr>
        <w:textAlignment w:val="baseline"/>
        <w:rPr>
          <w:rFonts w:ascii="Arial" w:hAnsi="Arial" w:cs="Arial"/>
          <w:color w:val="000000"/>
          <w:sz w:val="23"/>
          <w:szCs w:val="23"/>
        </w:rPr>
      </w:pPr>
    </w:p>
    <w:p w:rsidR="0069798E" w:rsidRDefault="0069798E" w:rsidP="0069798E">
      <w:pPr>
        <w:pStyle w:val="ListParagraph"/>
        <w:numPr>
          <w:ilvl w:val="0"/>
          <w:numId w:val="20"/>
        </w:numPr>
        <w:textAlignment w:val="baseline"/>
        <w:rPr>
          <w:rFonts w:ascii="Arial" w:hAnsi="Arial" w:cs="Arial"/>
          <w:color w:val="000000"/>
          <w:sz w:val="23"/>
          <w:szCs w:val="23"/>
        </w:rPr>
      </w:pPr>
      <w:r w:rsidRPr="00DF7DC9">
        <w:rPr>
          <w:rFonts w:ascii="Arial" w:hAnsi="Arial" w:cs="Arial"/>
          <w:color w:val="000000"/>
          <w:sz w:val="23"/>
          <w:szCs w:val="23"/>
          <w:u w:val="single"/>
        </w:rPr>
        <w:t xml:space="preserve">Facilities </w:t>
      </w:r>
      <w:r>
        <w:rPr>
          <w:rFonts w:ascii="Arial" w:hAnsi="Arial" w:cs="Arial"/>
          <w:color w:val="000000"/>
          <w:sz w:val="23"/>
          <w:szCs w:val="23"/>
          <w:u w:val="single"/>
        </w:rPr>
        <w:t>– New Lease Agreement</w:t>
      </w:r>
      <w:r>
        <w:rPr>
          <w:rFonts w:ascii="Arial" w:hAnsi="Arial" w:cs="Arial"/>
          <w:color w:val="000000"/>
          <w:sz w:val="23"/>
          <w:szCs w:val="23"/>
        </w:rPr>
        <w:t>: The final lease agreement is being prepared as per the terms discussed at the last board meeting.  The board authorized John Flickinger to negotiate with the owners and finalize the lease terms.  The board also authorized Jeff Miller and Melissa Krinzman to sign the finalized lease.</w:t>
      </w:r>
    </w:p>
    <w:p w:rsidR="0069798E" w:rsidRDefault="0069798E" w:rsidP="0069798E">
      <w:pPr>
        <w:pStyle w:val="NoSpacing"/>
        <w:numPr>
          <w:ilvl w:val="0"/>
          <w:numId w:val="20"/>
        </w:numPr>
        <w:jc w:val="both"/>
        <w:rPr>
          <w:rFonts w:ascii="Arial" w:hAnsi="Arial" w:cs="Arial"/>
          <w:sz w:val="23"/>
          <w:szCs w:val="23"/>
        </w:rPr>
      </w:pPr>
      <w:r w:rsidRPr="0069798E">
        <w:rPr>
          <w:rFonts w:ascii="Arial" w:hAnsi="Arial" w:cs="Arial"/>
          <w:color w:val="000000"/>
          <w:sz w:val="23"/>
          <w:szCs w:val="23"/>
          <w:u w:val="single"/>
        </w:rPr>
        <w:t>School Calendar &amp; Daily Schedule</w:t>
      </w:r>
      <w:r>
        <w:rPr>
          <w:rFonts w:ascii="Arial" w:hAnsi="Arial" w:cs="Arial"/>
          <w:color w:val="000000"/>
          <w:sz w:val="23"/>
          <w:szCs w:val="23"/>
        </w:rPr>
        <w:t xml:space="preserve">:  </w:t>
      </w:r>
      <w:r>
        <w:rPr>
          <w:rFonts w:ascii="Arial" w:hAnsi="Arial" w:cs="Arial"/>
          <w:sz w:val="23"/>
          <w:szCs w:val="23"/>
        </w:rPr>
        <w:t>Mr. Evans reviewed the proposed calendar and daily schedule for the upcoming 2015-16 school year.  The board reviewed the changes in the calendar and noted the variations from the Miami-Dade Public School calendar.  Mr. Range moved to approve the calendar as presented. Ms. Krinzman seconded the motion.</w:t>
      </w:r>
    </w:p>
    <w:p w:rsidR="0069798E" w:rsidRDefault="0069798E" w:rsidP="0069798E">
      <w:pPr>
        <w:pStyle w:val="NoSpacing"/>
        <w:jc w:val="both"/>
        <w:rPr>
          <w:rFonts w:ascii="Arial" w:hAnsi="Arial" w:cs="Arial"/>
          <w:sz w:val="23"/>
          <w:szCs w:val="23"/>
        </w:rPr>
      </w:pPr>
    </w:p>
    <w:p w:rsidR="0069798E" w:rsidRDefault="0069798E" w:rsidP="0069798E">
      <w:pPr>
        <w:pStyle w:val="NoSpacing"/>
        <w:ind w:left="720"/>
        <w:jc w:val="both"/>
        <w:rPr>
          <w:rFonts w:ascii="Arial" w:hAnsi="Arial" w:cs="Arial"/>
          <w:b/>
          <w:sz w:val="23"/>
          <w:szCs w:val="23"/>
        </w:rPr>
      </w:pPr>
      <w:r w:rsidRPr="00F803BD">
        <w:rPr>
          <w:rFonts w:ascii="Arial" w:hAnsi="Arial" w:cs="Arial"/>
          <w:b/>
          <w:sz w:val="23"/>
          <w:szCs w:val="23"/>
        </w:rPr>
        <w:t>The board voted unanimously to approve the 2015-16 Beacon College Prep School Year calendar and daily schedule as presented.</w:t>
      </w:r>
    </w:p>
    <w:p w:rsidR="0069798E" w:rsidRDefault="0069798E" w:rsidP="0069798E">
      <w:pPr>
        <w:pStyle w:val="NoSpacing"/>
        <w:ind w:left="720"/>
        <w:jc w:val="both"/>
        <w:rPr>
          <w:rFonts w:ascii="Arial" w:hAnsi="Arial" w:cs="Arial"/>
          <w:b/>
          <w:sz w:val="23"/>
          <w:szCs w:val="23"/>
        </w:rPr>
      </w:pPr>
    </w:p>
    <w:p w:rsidR="0069798E" w:rsidRPr="00F803BD" w:rsidRDefault="0069798E" w:rsidP="0069798E">
      <w:pPr>
        <w:pStyle w:val="NoSpacing"/>
        <w:ind w:left="720"/>
        <w:jc w:val="both"/>
        <w:rPr>
          <w:rFonts w:ascii="Arial" w:hAnsi="Arial" w:cs="Arial"/>
          <w:b/>
          <w:sz w:val="23"/>
          <w:szCs w:val="23"/>
        </w:rPr>
      </w:pPr>
    </w:p>
    <w:p w:rsidR="0069798E" w:rsidRDefault="0069798E" w:rsidP="0069798E">
      <w:pPr>
        <w:pStyle w:val="ListParagraph"/>
        <w:numPr>
          <w:ilvl w:val="0"/>
          <w:numId w:val="20"/>
        </w:numPr>
        <w:textAlignment w:val="baseline"/>
        <w:rPr>
          <w:rFonts w:ascii="Arial" w:hAnsi="Arial" w:cs="Arial"/>
          <w:color w:val="000000"/>
          <w:sz w:val="23"/>
          <w:szCs w:val="23"/>
        </w:rPr>
      </w:pPr>
      <w:r w:rsidRPr="0069798E">
        <w:rPr>
          <w:rFonts w:ascii="Arial" w:hAnsi="Arial" w:cs="Arial"/>
          <w:color w:val="000000"/>
          <w:sz w:val="23"/>
          <w:szCs w:val="23"/>
          <w:u w:val="single"/>
        </w:rPr>
        <w:t>Building Insurance</w:t>
      </w:r>
      <w:r w:rsidR="009D3931">
        <w:rPr>
          <w:rFonts w:ascii="Arial" w:hAnsi="Arial" w:cs="Arial"/>
          <w:color w:val="000000"/>
          <w:sz w:val="23"/>
          <w:szCs w:val="23"/>
        </w:rPr>
        <w:t xml:space="preserve">:  Mr. Flickinger informed the board </w:t>
      </w:r>
      <w:r w:rsidRPr="0069798E">
        <w:rPr>
          <w:rFonts w:ascii="Arial" w:hAnsi="Arial" w:cs="Arial"/>
          <w:color w:val="000000"/>
          <w:sz w:val="23"/>
          <w:szCs w:val="23"/>
        </w:rPr>
        <w:t xml:space="preserve">that once we enter into a direct lease </w:t>
      </w:r>
      <w:r w:rsidR="009D3931">
        <w:rPr>
          <w:rFonts w:ascii="Arial" w:hAnsi="Arial" w:cs="Arial"/>
          <w:color w:val="000000"/>
          <w:sz w:val="23"/>
          <w:szCs w:val="23"/>
        </w:rPr>
        <w:t xml:space="preserve">agreement </w:t>
      </w:r>
      <w:r w:rsidRPr="0069798E">
        <w:rPr>
          <w:rFonts w:ascii="Arial" w:hAnsi="Arial" w:cs="Arial"/>
          <w:color w:val="000000"/>
          <w:sz w:val="23"/>
          <w:szCs w:val="23"/>
        </w:rPr>
        <w:t>with the owners</w:t>
      </w:r>
      <w:r w:rsidR="009D3931">
        <w:rPr>
          <w:rFonts w:ascii="Arial" w:hAnsi="Arial" w:cs="Arial"/>
          <w:color w:val="000000"/>
          <w:sz w:val="23"/>
          <w:szCs w:val="23"/>
        </w:rPr>
        <w:t xml:space="preserve"> the</w:t>
      </w:r>
      <w:r w:rsidRPr="0069798E">
        <w:rPr>
          <w:rFonts w:ascii="Arial" w:hAnsi="Arial" w:cs="Arial"/>
          <w:color w:val="000000"/>
          <w:sz w:val="23"/>
          <w:szCs w:val="23"/>
        </w:rPr>
        <w:t xml:space="preserve"> must obtain building insurance and </w:t>
      </w:r>
      <w:r w:rsidR="009D3931">
        <w:rPr>
          <w:rFonts w:ascii="Arial" w:hAnsi="Arial" w:cs="Arial"/>
          <w:color w:val="000000"/>
          <w:sz w:val="23"/>
          <w:szCs w:val="23"/>
        </w:rPr>
        <w:t>additional liability insurance</w:t>
      </w:r>
      <w:r w:rsidRPr="0069798E">
        <w:rPr>
          <w:rFonts w:ascii="Arial" w:hAnsi="Arial" w:cs="Arial"/>
          <w:color w:val="000000"/>
          <w:sz w:val="23"/>
          <w:szCs w:val="23"/>
        </w:rPr>
        <w:t xml:space="preserve"> required by the lease.  These costs</w:t>
      </w:r>
      <w:r w:rsidR="009D3931">
        <w:rPr>
          <w:rFonts w:ascii="Arial" w:hAnsi="Arial" w:cs="Arial"/>
          <w:color w:val="000000"/>
          <w:sz w:val="23"/>
          <w:szCs w:val="23"/>
        </w:rPr>
        <w:t>,</w:t>
      </w:r>
      <w:r w:rsidRPr="0069798E">
        <w:rPr>
          <w:rFonts w:ascii="Arial" w:hAnsi="Arial" w:cs="Arial"/>
          <w:color w:val="000000"/>
          <w:sz w:val="23"/>
          <w:szCs w:val="23"/>
        </w:rPr>
        <w:t xml:space="preserve"> insofar as they are known</w:t>
      </w:r>
      <w:r w:rsidR="009D3931">
        <w:rPr>
          <w:rFonts w:ascii="Arial" w:hAnsi="Arial" w:cs="Arial"/>
          <w:color w:val="000000"/>
          <w:sz w:val="23"/>
          <w:szCs w:val="23"/>
        </w:rPr>
        <w:t>,</w:t>
      </w:r>
      <w:r w:rsidRPr="0069798E">
        <w:rPr>
          <w:rFonts w:ascii="Arial" w:hAnsi="Arial" w:cs="Arial"/>
          <w:color w:val="000000"/>
          <w:sz w:val="23"/>
          <w:szCs w:val="23"/>
        </w:rPr>
        <w:t xml:space="preserve"> are included in the new budget.</w:t>
      </w:r>
    </w:p>
    <w:p w:rsidR="0069798E" w:rsidRDefault="0069798E" w:rsidP="0069798E">
      <w:pPr>
        <w:pStyle w:val="ListParagraph"/>
        <w:ind w:left="810"/>
        <w:textAlignment w:val="baseline"/>
        <w:rPr>
          <w:rFonts w:ascii="Arial" w:hAnsi="Arial" w:cs="Arial"/>
          <w:color w:val="000000"/>
          <w:sz w:val="23"/>
          <w:szCs w:val="23"/>
        </w:rPr>
      </w:pPr>
    </w:p>
    <w:p w:rsidR="0069798E" w:rsidRDefault="0069798E" w:rsidP="0069798E">
      <w:pPr>
        <w:pStyle w:val="ListParagraph"/>
        <w:numPr>
          <w:ilvl w:val="0"/>
          <w:numId w:val="20"/>
        </w:numPr>
        <w:textAlignment w:val="baseline"/>
        <w:rPr>
          <w:rFonts w:ascii="Arial" w:hAnsi="Arial" w:cs="Arial"/>
          <w:color w:val="000000"/>
          <w:sz w:val="23"/>
          <w:szCs w:val="23"/>
        </w:rPr>
      </w:pPr>
      <w:r>
        <w:rPr>
          <w:rFonts w:ascii="Arial" w:hAnsi="Arial" w:cs="Arial"/>
          <w:color w:val="000000"/>
          <w:sz w:val="23"/>
          <w:szCs w:val="23"/>
          <w:u w:val="single"/>
        </w:rPr>
        <w:t>Insurance Renewals</w:t>
      </w:r>
      <w:r w:rsidRPr="0069798E">
        <w:rPr>
          <w:rFonts w:ascii="Arial" w:hAnsi="Arial" w:cs="Arial"/>
          <w:color w:val="000000"/>
          <w:sz w:val="23"/>
          <w:szCs w:val="23"/>
        </w:rPr>
        <w:t>:</w:t>
      </w:r>
      <w:r>
        <w:rPr>
          <w:rFonts w:ascii="Arial" w:hAnsi="Arial" w:cs="Arial"/>
          <w:color w:val="000000"/>
          <w:sz w:val="23"/>
          <w:szCs w:val="23"/>
        </w:rPr>
        <w:t xml:space="preserve">  Mr. Flickinger reported that our insurance coverage has been renewed including policies for General Liability, personal business property and Educators Legal Liability/Employment Practices insurances.  Mr. Miller requested that we contact our insurer and review our policies </w:t>
      </w:r>
      <w:r w:rsidR="009D3931">
        <w:rPr>
          <w:rFonts w:ascii="Arial" w:hAnsi="Arial" w:cs="Arial"/>
          <w:color w:val="000000"/>
          <w:sz w:val="23"/>
          <w:szCs w:val="23"/>
        </w:rPr>
        <w:t>with them to determine that we are in total compliance with their requirements</w:t>
      </w:r>
      <w:r>
        <w:rPr>
          <w:rFonts w:ascii="Arial" w:hAnsi="Arial" w:cs="Arial"/>
          <w:color w:val="000000"/>
          <w:sz w:val="23"/>
          <w:szCs w:val="23"/>
        </w:rPr>
        <w:t>.  For example, what do they require with regards to background checks</w:t>
      </w:r>
      <w:r w:rsidR="00966FD4">
        <w:rPr>
          <w:rFonts w:ascii="Arial" w:hAnsi="Arial" w:cs="Arial"/>
          <w:color w:val="000000"/>
          <w:sz w:val="23"/>
          <w:szCs w:val="23"/>
        </w:rPr>
        <w:t xml:space="preserve"> to comply with their employment practices.  Etc.</w:t>
      </w:r>
    </w:p>
    <w:p w:rsidR="0069798E" w:rsidRPr="0069798E" w:rsidRDefault="0069798E" w:rsidP="0069798E">
      <w:pPr>
        <w:pStyle w:val="ListParagraph"/>
        <w:rPr>
          <w:rFonts w:ascii="Arial" w:hAnsi="Arial" w:cs="Arial"/>
          <w:color w:val="000000"/>
          <w:sz w:val="23"/>
          <w:szCs w:val="23"/>
        </w:rPr>
      </w:pPr>
    </w:p>
    <w:p w:rsidR="0069798E" w:rsidRDefault="0069798E" w:rsidP="0069798E">
      <w:pPr>
        <w:pStyle w:val="ListParagraph"/>
        <w:numPr>
          <w:ilvl w:val="0"/>
          <w:numId w:val="20"/>
        </w:numPr>
        <w:textAlignment w:val="baseline"/>
        <w:rPr>
          <w:rFonts w:ascii="Arial" w:hAnsi="Arial" w:cs="Arial"/>
          <w:color w:val="000000"/>
          <w:sz w:val="23"/>
          <w:szCs w:val="23"/>
        </w:rPr>
      </w:pPr>
      <w:r w:rsidRPr="00966FD4">
        <w:rPr>
          <w:rFonts w:ascii="Arial" w:hAnsi="Arial" w:cs="Arial"/>
          <w:color w:val="000000"/>
          <w:sz w:val="23"/>
          <w:szCs w:val="23"/>
          <w:u w:val="single"/>
        </w:rPr>
        <w:t>Staff Pay and Salary Schedules</w:t>
      </w:r>
      <w:r>
        <w:rPr>
          <w:rFonts w:ascii="Arial" w:hAnsi="Arial" w:cs="Arial"/>
          <w:color w:val="000000"/>
          <w:sz w:val="23"/>
          <w:szCs w:val="23"/>
        </w:rPr>
        <w:t xml:space="preserve">:  Mr. Evans reviewed Beacon College Prep staff pay and salary schedules with the board.  </w:t>
      </w:r>
      <w:r w:rsidR="00966FD4">
        <w:rPr>
          <w:rFonts w:ascii="Arial" w:hAnsi="Arial" w:cs="Arial"/>
          <w:color w:val="000000"/>
          <w:sz w:val="23"/>
          <w:szCs w:val="23"/>
        </w:rPr>
        <w:t xml:space="preserve">Ms. Krinzman moved that the board accept the staff pay and salary schedules as presented.  Mr. Miller seconded the motion.  </w:t>
      </w:r>
    </w:p>
    <w:p w:rsidR="00966FD4" w:rsidRPr="00966FD4" w:rsidRDefault="00966FD4" w:rsidP="00966FD4">
      <w:pPr>
        <w:pStyle w:val="ListParagraph"/>
        <w:rPr>
          <w:rFonts w:ascii="Arial" w:hAnsi="Arial" w:cs="Arial"/>
          <w:color w:val="000000"/>
          <w:sz w:val="23"/>
          <w:szCs w:val="23"/>
        </w:rPr>
      </w:pPr>
    </w:p>
    <w:p w:rsidR="00966FD4" w:rsidRDefault="00966FD4" w:rsidP="00966FD4">
      <w:pPr>
        <w:pStyle w:val="ListParagraph"/>
        <w:ind w:left="810"/>
        <w:textAlignment w:val="baseline"/>
        <w:rPr>
          <w:rFonts w:ascii="Arial" w:hAnsi="Arial" w:cs="Arial"/>
          <w:b/>
          <w:color w:val="000000"/>
          <w:sz w:val="23"/>
          <w:szCs w:val="23"/>
        </w:rPr>
      </w:pPr>
      <w:r w:rsidRPr="009D3931">
        <w:rPr>
          <w:rFonts w:ascii="Arial" w:hAnsi="Arial" w:cs="Arial"/>
          <w:b/>
          <w:color w:val="000000"/>
          <w:sz w:val="23"/>
          <w:szCs w:val="23"/>
        </w:rPr>
        <w:t>The board voted to approve Beacon College Prep staff pay and salary schedules for 2015-16.</w:t>
      </w:r>
    </w:p>
    <w:p w:rsidR="009D3931" w:rsidRPr="009D3931" w:rsidRDefault="009D3931" w:rsidP="00966FD4">
      <w:pPr>
        <w:pStyle w:val="ListParagraph"/>
        <w:ind w:left="810"/>
        <w:textAlignment w:val="baseline"/>
        <w:rPr>
          <w:rFonts w:ascii="Arial" w:hAnsi="Arial" w:cs="Arial"/>
          <w:b/>
          <w:color w:val="000000"/>
          <w:sz w:val="23"/>
          <w:szCs w:val="23"/>
        </w:rPr>
      </w:pPr>
    </w:p>
    <w:p w:rsidR="00966FD4" w:rsidRPr="009D3931" w:rsidRDefault="009D3931" w:rsidP="009D3931">
      <w:pPr>
        <w:pStyle w:val="ListParagraph"/>
        <w:numPr>
          <w:ilvl w:val="0"/>
          <w:numId w:val="20"/>
        </w:numPr>
        <w:textAlignment w:val="baseline"/>
        <w:rPr>
          <w:rFonts w:ascii="Arial" w:hAnsi="Arial" w:cs="Arial"/>
          <w:color w:val="000000"/>
          <w:sz w:val="23"/>
          <w:szCs w:val="23"/>
        </w:rPr>
      </w:pPr>
      <w:r w:rsidRPr="009D3931">
        <w:rPr>
          <w:rFonts w:ascii="Arial" w:hAnsi="Arial" w:cs="Arial"/>
          <w:color w:val="000000"/>
          <w:sz w:val="23"/>
          <w:szCs w:val="23"/>
          <w:u w:val="single"/>
        </w:rPr>
        <w:t>Other Business Discussed</w:t>
      </w:r>
      <w:r>
        <w:rPr>
          <w:rFonts w:ascii="Arial" w:hAnsi="Arial" w:cs="Arial"/>
          <w:color w:val="000000"/>
          <w:sz w:val="23"/>
          <w:szCs w:val="23"/>
        </w:rPr>
        <w:t>:</w:t>
      </w:r>
    </w:p>
    <w:p w:rsidR="00966FD4" w:rsidRPr="00966FD4" w:rsidRDefault="00966FD4" w:rsidP="00966FD4">
      <w:pPr>
        <w:pStyle w:val="ListParagraph"/>
        <w:numPr>
          <w:ilvl w:val="0"/>
          <w:numId w:val="21"/>
        </w:numPr>
        <w:textAlignment w:val="baseline"/>
        <w:rPr>
          <w:rFonts w:ascii="Arial" w:hAnsi="Arial" w:cs="Arial"/>
          <w:color w:val="000000"/>
          <w:sz w:val="23"/>
          <w:szCs w:val="23"/>
        </w:rPr>
      </w:pPr>
      <w:r w:rsidRPr="00966FD4">
        <w:rPr>
          <w:rFonts w:ascii="Arial" w:hAnsi="Arial" w:cs="Arial"/>
          <w:color w:val="000000"/>
          <w:sz w:val="23"/>
          <w:szCs w:val="23"/>
        </w:rPr>
        <w:t xml:space="preserve">The board discussed the formation of a Parent Academy and the importance of parental involvement and recommended a system of incentives to improve parent participation.  </w:t>
      </w:r>
    </w:p>
    <w:p w:rsidR="00966FD4" w:rsidRPr="00966FD4" w:rsidRDefault="00966FD4" w:rsidP="00966FD4">
      <w:pPr>
        <w:pStyle w:val="ListParagraph"/>
        <w:numPr>
          <w:ilvl w:val="0"/>
          <w:numId w:val="21"/>
        </w:numPr>
        <w:textAlignment w:val="baseline"/>
        <w:rPr>
          <w:rFonts w:ascii="Arial" w:hAnsi="Arial" w:cs="Arial"/>
          <w:color w:val="000000"/>
          <w:sz w:val="23"/>
          <w:szCs w:val="23"/>
        </w:rPr>
      </w:pPr>
      <w:r w:rsidRPr="00966FD4">
        <w:rPr>
          <w:rFonts w:ascii="Arial" w:hAnsi="Arial" w:cs="Arial"/>
          <w:color w:val="000000"/>
          <w:sz w:val="23"/>
          <w:szCs w:val="23"/>
        </w:rPr>
        <w:t xml:space="preserve">The formation of a Pre-Kindergarten program on the campus of Beacon College Prep was also discussed. Ideally the school would open a Pre-K center in the fall of 2016.  </w:t>
      </w:r>
    </w:p>
    <w:p w:rsidR="0069798E" w:rsidRPr="00966FD4" w:rsidRDefault="00966FD4" w:rsidP="00966FD4">
      <w:pPr>
        <w:pStyle w:val="ListParagraph"/>
        <w:numPr>
          <w:ilvl w:val="0"/>
          <w:numId w:val="21"/>
        </w:numPr>
        <w:textAlignment w:val="baseline"/>
        <w:rPr>
          <w:rFonts w:ascii="Arial" w:hAnsi="Arial" w:cs="Arial"/>
          <w:color w:val="000000"/>
          <w:sz w:val="23"/>
          <w:szCs w:val="23"/>
        </w:rPr>
      </w:pPr>
      <w:r w:rsidRPr="00966FD4">
        <w:rPr>
          <w:rFonts w:ascii="Arial" w:hAnsi="Arial" w:cs="Arial"/>
          <w:color w:val="000000"/>
          <w:sz w:val="23"/>
          <w:szCs w:val="23"/>
        </w:rPr>
        <w:t>The board also discussed soliciting volunteers to help with the needs of the school.</w:t>
      </w:r>
      <w:r>
        <w:rPr>
          <w:rFonts w:ascii="Arial" w:hAnsi="Arial" w:cs="Arial"/>
          <w:color w:val="000000"/>
          <w:sz w:val="23"/>
          <w:szCs w:val="23"/>
        </w:rPr>
        <w:t xml:space="preserve">  Targeting retired teachers, the private school communities, Breakthrough staff and students, etc. were highlighted as possible pools of volunteers.</w:t>
      </w:r>
    </w:p>
    <w:p w:rsidR="00966FD4" w:rsidRPr="0069798E" w:rsidRDefault="00966FD4" w:rsidP="0069798E">
      <w:pPr>
        <w:textAlignment w:val="baseline"/>
        <w:rPr>
          <w:rFonts w:ascii="Arial" w:hAnsi="Arial" w:cs="Arial"/>
          <w:color w:val="000000"/>
          <w:sz w:val="23"/>
          <w:szCs w:val="23"/>
        </w:rPr>
      </w:pPr>
    </w:p>
    <w:p w:rsidR="003967DA" w:rsidRPr="00EF2586" w:rsidRDefault="00166CD4" w:rsidP="00EF2586">
      <w:pPr>
        <w:spacing w:after="200" w:line="276" w:lineRule="auto"/>
        <w:rPr>
          <w:rFonts w:ascii="Arial" w:eastAsia="Calibri" w:hAnsi="Arial" w:cs="Arial"/>
          <w:b/>
          <w:sz w:val="23"/>
          <w:szCs w:val="23"/>
          <w:u w:val="single"/>
        </w:rPr>
      </w:pPr>
      <w:r w:rsidRPr="00182846">
        <w:rPr>
          <w:rFonts w:ascii="Arial" w:hAnsi="Arial" w:cs="Arial"/>
          <w:sz w:val="23"/>
          <w:szCs w:val="23"/>
        </w:rPr>
        <w:t>There being no further business to come before the Board</w:t>
      </w:r>
      <w:r w:rsidR="00513005">
        <w:rPr>
          <w:rFonts w:ascii="Arial" w:hAnsi="Arial" w:cs="Arial"/>
          <w:sz w:val="23"/>
          <w:szCs w:val="23"/>
        </w:rPr>
        <w:t>,</w:t>
      </w:r>
      <w:r w:rsidR="00014446">
        <w:rPr>
          <w:rFonts w:ascii="Arial" w:hAnsi="Arial" w:cs="Arial"/>
          <w:sz w:val="23"/>
          <w:szCs w:val="23"/>
        </w:rPr>
        <w:t xml:space="preserve"> </w:t>
      </w:r>
      <w:r w:rsidR="00AE44F6">
        <w:rPr>
          <w:rFonts w:ascii="Arial" w:hAnsi="Arial" w:cs="Arial"/>
          <w:sz w:val="23"/>
          <w:szCs w:val="23"/>
        </w:rPr>
        <w:t xml:space="preserve">the </w:t>
      </w:r>
      <w:r w:rsidR="00014446">
        <w:rPr>
          <w:rFonts w:ascii="Arial" w:hAnsi="Arial" w:cs="Arial"/>
          <w:sz w:val="23"/>
          <w:szCs w:val="23"/>
        </w:rPr>
        <w:t>m</w:t>
      </w:r>
      <w:r w:rsidR="004D7DF7">
        <w:rPr>
          <w:rFonts w:ascii="Arial" w:hAnsi="Arial" w:cs="Arial"/>
          <w:sz w:val="23"/>
          <w:szCs w:val="23"/>
        </w:rPr>
        <w:t xml:space="preserve">eeting </w:t>
      </w:r>
      <w:r w:rsidR="00756173" w:rsidRPr="00182846">
        <w:rPr>
          <w:rFonts w:ascii="Arial" w:hAnsi="Arial" w:cs="Arial"/>
          <w:sz w:val="23"/>
          <w:szCs w:val="23"/>
        </w:rPr>
        <w:t xml:space="preserve">was adjourned </w:t>
      </w:r>
      <w:r w:rsidRPr="00182846">
        <w:rPr>
          <w:rFonts w:ascii="Arial" w:hAnsi="Arial" w:cs="Arial"/>
          <w:sz w:val="23"/>
          <w:szCs w:val="23"/>
        </w:rPr>
        <w:t xml:space="preserve">at </w:t>
      </w:r>
      <w:r w:rsidR="00501DC8">
        <w:rPr>
          <w:rFonts w:ascii="Arial" w:hAnsi="Arial" w:cs="Arial"/>
          <w:sz w:val="23"/>
          <w:szCs w:val="23"/>
        </w:rPr>
        <w:t>12:30pm</w:t>
      </w:r>
    </w:p>
    <w:p w:rsidR="003526A2" w:rsidRPr="00182846" w:rsidRDefault="00FA4E19" w:rsidP="0060161E">
      <w:pPr>
        <w:pStyle w:val="NoSpacing"/>
        <w:jc w:val="both"/>
        <w:rPr>
          <w:rFonts w:ascii="Arial" w:hAnsi="Arial" w:cs="Arial"/>
          <w:b/>
          <w:sz w:val="23"/>
          <w:szCs w:val="23"/>
        </w:rPr>
      </w:pPr>
      <w:r w:rsidRPr="00182846">
        <w:rPr>
          <w:rFonts w:ascii="Arial" w:hAnsi="Arial" w:cs="Arial"/>
          <w:b/>
          <w:sz w:val="23"/>
          <w:szCs w:val="23"/>
        </w:rPr>
        <w:t>Approved by:</w:t>
      </w:r>
    </w:p>
    <w:p w:rsidR="00A93298" w:rsidRPr="00182846" w:rsidRDefault="00A93298" w:rsidP="0060161E">
      <w:pPr>
        <w:pStyle w:val="NoSpacing"/>
        <w:jc w:val="both"/>
        <w:rPr>
          <w:rFonts w:ascii="Arial" w:hAnsi="Arial" w:cs="Arial"/>
          <w:sz w:val="23"/>
          <w:szCs w:val="23"/>
        </w:rPr>
      </w:pPr>
    </w:p>
    <w:p w:rsidR="0007764D" w:rsidRPr="00182846" w:rsidRDefault="0007764D" w:rsidP="0060161E">
      <w:pPr>
        <w:pStyle w:val="NoSpacing"/>
        <w:jc w:val="both"/>
        <w:rPr>
          <w:rFonts w:ascii="Arial" w:hAnsi="Arial" w:cs="Arial"/>
          <w:sz w:val="23"/>
          <w:szCs w:val="23"/>
        </w:rPr>
      </w:pPr>
    </w:p>
    <w:p w:rsidR="00A93298" w:rsidRPr="00182846" w:rsidRDefault="00A93298" w:rsidP="0060161E">
      <w:pPr>
        <w:pStyle w:val="NoSpacing"/>
        <w:jc w:val="both"/>
        <w:rPr>
          <w:rFonts w:ascii="Arial" w:hAnsi="Arial" w:cs="Arial"/>
          <w:sz w:val="23"/>
          <w:szCs w:val="23"/>
        </w:rPr>
      </w:pPr>
    </w:p>
    <w:p w:rsidR="00FA4E19" w:rsidRPr="00182846" w:rsidRDefault="00FA4E19" w:rsidP="0060161E">
      <w:pPr>
        <w:pStyle w:val="NoSpacing"/>
        <w:jc w:val="both"/>
        <w:rPr>
          <w:rFonts w:ascii="Arial" w:hAnsi="Arial" w:cs="Arial"/>
          <w:sz w:val="23"/>
          <w:szCs w:val="23"/>
        </w:rPr>
      </w:pPr>
      <w:r w:rsidRPr="00182846">
        <w:rPr>
          <w:rFonts w:ascii="Arial" w:hAnsi="Arial" w:cs="Arial"/>
          <w:sz w:val="23"/>
          <w:szCs w:val="23"/>
        </w:rPr>
        <w:t>________________</w:t>
      </w:r>
      <w:r w:rsidR="00501DC8">
        <w:rPr>
          <w:rFonts w:ascii="Arial" w:hAnsi="Arial" w:cs="Arial"/>
          <w:sz w:val="23"/>
          <w:szCs w:val="23"/>
        </w:rPr>
        <w:t>_______________</w:t>
      </w:r>
      <w:r w:rsidRPr="00182846">
        <w:rPr>
          <w:rFonts w:ascii="Arial" w:hAnsi="Arial" w:cs="Arial"/>
          <w:sz w:val="23"/>
          <w:szCs w:val="23"/>
        </w:rPr>
        <w:t>_____</w:t>
      </w:r>
      <w:r w:rsidRPr="00182846">
        <w:rPr>
          <w:rFonts w:ascii="Arial" w:hAnsi="Arial" w:cs="Arial"/>
          <w:sz w:val="23"/>
          <w:szCs w:val="23"/>
        </w:rPr>
        <w:tab/>
      </w:r>
      <w:r w:rsidR="00501DC8">
        <w:rPr>
          <w:rFonts w:ascii="Arial" w:hAnsi="Arial" w:cs="Arial"/>
          <w:sz w:val="23"/>
          <w:szCs w:val="23"/>
        </w:rPr>
        <w:tab/>
      </w:r>
      <w:r w:rsidR="00501DC8">
        <w:rPr>
          <w:rFonts w:ascii="Arial" w:hAnsi="Arial" w:cs="Arial"/>
          <w:sz w:val="23"/>
          <w:szCs w:val="23"/>
        </w:rPr>
        <w:tab/>
      </w:r>
      <w:r w:rsidRPr="00182846">
        <w:rPr>
          <w:rFonts w:ascii="Arial" w:hAnsi="Arial" w:cs="Arial"/>
          <w:sz w:val="23"/>
          <w:szCs w:val="23"/>
        </w:rPr>
        <w:t>Date _______________</w:t>
      </w:r>
    </w:p>
    <w:p w:rsidR="0060161E" w:rsidRDefault="00501DC8" w:rsidP="00676EF0">
      <w:pPr>
        <w:pStyle w:val="NoSpacing"/>
        <w:jc w:val="both"/>
        <w:rPr>
          <w:rFonts w:ascii="Arial" w:hAnsi="Arial" w:cs="Arial"/>
          <w:sz w:val="23"/>
          <w:szCs w:val="23"/>
        </w:rPr>
      </w:pPr>
      <w:r>
        <w:rPr>
          <w:rFonts w:ascii="Arial" w:hAnsi="Arial" w:cs="Arial"/>
          <w:sz w:val="23"/>
          <w:szCs w:val="23"/>
        </w:rPr>
        <w:t xml:space="preserve">Melissa Krinzman, </w:t>
      </w:r>
      <w:r w:rsidR="00906532">
        <w:rPr>
          <w:rFonts w:ascii="Arial" w:hAnsi="Arial" w:cs="Arial"/>
          <w:sz w:val="23"/>
          <w:szCs w:val="23"/>
        </w:rPr>
        <w:t>Secretary</w:t>
      </w:r>
    </w:p>
    <w:p w:rsidR="0069798E" w:rsidRDefault="0069798E" w:rsidP="00676EF0">
      <w:pPr>
        <w:pStyle w:val="NoSpacing"/>
        <w:jc w:val="both"/>
        <w:rPr>
          <w:rFonts w:ascii="Arial" w:hAnsi="Arial" w:cs="Arial"/>
          <w:sz w:val="23"/>
          <w:szCs w:val="23"/>
        </w:rPr>
      </w:pPr>
    </w:p>
    <w:sectPr w:rsidR="0069798E" w:rsidSect="0090653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4E0" w:rsidRDefault="00A034E0" w:rsidP="00BC64A3">
      <w:r>
        <w:separator/>
      </w:r>
    </w:p>
  </w:endnote>
  <w:endnote w:type="continuationSeparator" w:id="0">
    <w:p w:rsidR="00A034E0" w:rsidRDefault="00A034E0" w:rsidP="00BC6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3518783"/>
      <w:docPartObj>
        <w:docPartGallery w:val="Page Numbers (Bottom of Page)"/>
        <w:docPartUnique/>
      </w:docPartObj>
    </w:sdtPr>
    <w:sdtContent>
      <w:sdt>
        <w:sdtPr>
          <w:rPr>
            <w:rFonts w:ascii="Arial" w:hAnsi="Arial" w:cs="Arial"/>
          </w:rPr>
          <w:id w:val="565050523"/>
          <w:docPartObj>
            <w:docPartGallery w:val="Page Numbers (Top of Page)"/>
            <w:docPartUnique/>
          </w:docPartObj>
        </w:sdtPr>
        <w:sdtContent>
          <w:sdt>
            <w:sdtPr>
              <w:rPr>
                <w:rFonts w:ascii="Arial" w:hAnsi="Arial" w:cs="Arial"/>
              </w:rPr>
              <w:id w:val="250395305"/>
              <w:docPartObj>
                <w:docPartGallery w:val="Page Numbers (Top of Page)"/>
                <w:docPartUnique/>
              </w:docPartObj>
            </w:sdtPr>
            <w:sdtContent>
              <w:p w:rsidR="00966FD4" w:rsidRDefault="00966FD4">
                <w:pPr>
                  <w:rPr>
                    <w:rFonts w:ascii="Arial" w:hAnsi="Arial" w:cs="Arial"/>
                    <w:b/>
                    <w:sz w:val="20"/>
                    <w:szCs w:val="20"/>
                  </w:rPr>
                </w:pPr>
                <w:r>
                  <w:rPr>
                    <w:rFonts w:ascii="Arial" w:hAnsi="Arial" w:cs="Arial"/>
                    <w:b/>
                    <w:sz w:val="20"/>
                    <w:szCs w:val="20"/>
                  </w:rPr>
                  <w:t xml:space="preserve"> </w:t>
                </w:r>
              </w:p>
              <w:p w:rsidR="00966FD4" w:rsidRPr="00E3650A" w:rsidRDefault="00966FD4">
                <w:pPr>
                  <w:rPr>
                    <w:rFonts w:ascii="Arial" w:hAnsi="Arial" w:cs="Arial"/>
                    <w:b/>
                    <w:sz w:val="20"/>
                    <w:szCs w:val="20"/>
                  </w:rPr>
                </w:pPr>
                <w:r>
                  <w:rPr>
                    <w:rFonts w:ascii="Arial" w:hAnsi="Arial" w:cs="Arial"/>
                    <w:b/>
                    <w:sz w:val="20"/>
                    <w:szCs w:val="20"/>
                  </w:rPr>
                  <w:t>Beacon Board</w:t>
                </w:r>
                <w:r w:rsidRPr="0007764D">
                  <w:rPr>
                    <w:rFonts w:ascii="Arial" w:hAnsi="Arial" w:cs="Arial"/>
                    <w:b/>
                    <w:sz w:val="20"/>
                    <w:szCs w:val="20"/>
                  </w:rPr>
                  <w:t xml:space="preserve"> Minutes </w:t>
                </w:r>
                <w:r>
                  <w:rPr>
                    <w:rFonts w:ascii="Arial" w:hAnsi="Arial" w:cs="Arial"/>
                    <w:b/>
                    <w:sz w:val="20"/>
                    <w:szCs w:val="20"/>
                  </w:rPr>
                  <w:t>June 2, 2015</w:t>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t xml:space="preserve"> Page </w:t>
                </w:r>
                <w:r w:rsidRPr="0007764D">
                  <w:rPr>
                    <w:rFonts w:ascii="Arial" w:hAnsi="Arial" w:cs="Arial"/>
                    <w:b/>
                    <w:sz w:val="20"/>
                    <w:szCs w:val="20"/>
                  </w:rPr>
                  <w:fldChar w:fldCharType="begin"/>
                </w:r>
                <w:r w:rsidRPr="0007764D">
                  <w:rPr>
                    <w:rFonts w:ascii="Arial" w:hAnsi="Arial" w:cs="Arial"/>
                    <w:b/>
                    <w:sz w:val="20"/>
                    <w:szCs w:val="20"/>
                  </w:rPr>
                  <w:instrText xml:space="preserve"> PAGE </w:instrText>
                </w:r>
                <w:r w:rsidRPr="0007764D">
                  <w:rPr>
                    <w:rFonts w:ascii="Arial" w:hAnsi="Arial" w:cs="Arial"/>
                    <w:b/>
                    <w:sz w:val="20"/>
                    <w:szCs w:val="20"/>
                  </w:rPr>
                  <w:fldChar w:fldCharType="separate"/>
                </w:r>
                <w:r w:rsidR="009D3931">
                  <w:rPr>
                    <w:rFonts w:ascii="Arial" w:hAnsi="Arial" w:cs="Arial"/>
                    <w:b/>
                    <w:noProof/>
                    <w:sz w:val="20"/>
                    <w:szCs w:val="20"/>
                  </w:rPr>
                  <w:t>1</w:t>
                </w:r>
                <w:r w:rsidRPr="0007764D">
                  <w:rPr>
                    <w:rFonts w:ascii="Arial" w:hAnsi="Arial" w:cs="Arial"/>
                    <w:b/>
                    <w:sz w:val="20"/>
                    <w:szCs w:val="20"/>
                  </w:rPr>
                  <w:fldChar w:fldCharType="end"/>
                </w:r>
                <w:r w:rsidRPr="0007764D">
                  <w:rPr>
                    <w:rFonts w:ascii="Arial" w:hAnsi="Arial" w:cs="Arial"/>
                    <w:sz w:val="20"/>
                    <w:szCs w:val="20"/>
                  </w:rPr>
                  <w:t xml:space="preserve"> of </w:t>
                </w:r>
                <w:r w:rsidRPr="0007764D">
                  <w:rPr>
                    <w:rFonts w:ascii="Arial" w:hAnsi="Arial" w:cs="Arial"/>
                    <w:b/>
                    <w:sz w:val="20"/>
                    <w:szCs w:val="20"/>
                  </w:rPr>
                  <w:fldChar w:fldCharType="begin"/>
                </w:r>
                <w:r w:rsidRPr="0007764D">
                  <w:rPr>
                    <w:rFonts w:ascii="Arial" w:hAnsi="Arial" w:cs="Arial"/>
                    <w:b/>
                    <w:sz w:val="20"/>
                    <w:szCs w:val="20"/>
                  </w:rPr>
                  <w:instrText xml:space="preserve"> NUMPAGES  </w:instrText>
                </w:r>
                <w:r w:rsidRPr="0007764D">
                  <w:rPr>
                    <w:rFonts w:ascii="Arial" w:hAnsi="Arial" w:cs="Arial"/>
                    <w:b/>
                    <w:sz w:val="20"/>
                    <w:szCs w:val="20"/>
                  </w:rPr>
                  <w:fldChar w:fldCharType="separate"/>
                </w:r>
                <w:r w:rsidR="009D3931">
                  <w:rPr>
                    <w:rFonts w:ascii="Arial" w:hAnsi="Arial" w:cs="Arial"/>
                    <w:b/>
                    <w:noProof/>
                    <w:sz w:val="20"/>
                    <w:szCs w:val="20"/>
                  </w:rPr>
                  <w:t>2</w:t>
                </w:r>
                <w:r w:rsidRPr="0007764D">
                  <w:rPr>
                    <w:rFonts w:ascii="Arial" w:hAnsi="Arial" w:cs="Arial"/>
                    <w:b/>
                    <w:sz w:val="20"/>
                    <w:szCs w:val="20"/>
                  </w:rPr>
                  <w:fldChar w:fldCharType="end"/>
                </w:r>
              </w:p>
            </w:sdtContent>
          </w:sdt>
          <w:p w:rsidR="00966FD4" w:rsidRDefault="00966FD4">
            <w:pPr>
              <w:pStyle w:val="Footer"/>
              <w:jc w:val="right"/>
            </w:pPr>
          </w:p>
        </w:sdtContent>
      </w:sdt>
    </w:sdtContent>
  </w:sdt>
  <w:p w:rsidR="00966FD4" w:rsidRDefault="00966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4E0" w:rsidRDefault="00A034E0" w:rsidP="00BC64A3">
      <w:r>
        <w:separator/>
      </w:r>
    </w:p>
  </w:footnote>
  <w:footnote w:type="continuationSeparator" w:id="0">
    <w:p w:rsidR="00A034E0" w:rsidRDefault="00A034E0" w:rsidP="00BC6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94A"/>
    <w:multiLevelType w:val="hybridMultilevel"/>
    <w:tmpl w:val="2C3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7D79"/>
    <w:multiLevelType w:val="hybridMultilevel"/>
    <w:tmpl w:val="77043A06"/>
    <w:lvl w:ilvl="0" w:tplc="55E6F2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762"/>
    <w:multiLevelType w:val="hybridMultilevel"/>
    <w:tmpl w:val="AD949B1C"/>
    <w:lvl w:ilvl="0" w:tplc="E8300F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2588B"/>
    <w:multiLevelType w:val="hybridMultilevel"/>
    <w:tmpl w:val="0ECC0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E1CEA"/>
    <w:multiLevelType w:val="hybridMultilevel"/>
    <w:tmpl w:val="E228B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C80422"/>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B6714"/>
    <w:multiLevelType w:val="hybridMultilevel"/>
    <w:tmpl w:val="814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84BE1"/>
    <w:multiLevelType w:val="hybridMultilevel"/>
    <w:tmpl w:val="8B5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641C7"/>
    <w:multiLevelType w:val="hybridMultilevel"/>
    <w:tmpl w:val="6C18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C0754"/>
    <w:multiLevelType w:val="hybridMultilevel"/>
    <w:tmpl w:val="9A7E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1666D"/>
    <w:multiLevelType w:val="hybridMultilevel"/>
    <w:tmpl w:val="4B683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D571F0B"/>
    <w:multiLevelType w:val="hybridMultilevel"/>
    <w:tmpl w:val="291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4647F"/>
    <w:multiLevelType w:val="hybridMultilevel"/>
    <w:tmpl w:val="3D2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31405"/>
    <w:multiLevelType w:val="hybridMultilevel"/>
    <w:tmpl w:val="4BB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33447"/>
    <w:multiLevelType w:val="hybridMultilevel"/>
    <w:tmpl w:val="AC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97991"/>
    <w:multiLevelType w:val="hybridMultilevel"/>
    <w:tmpl w:val="9A041ED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C36E2"/>
    <w:multiLevelType w:val="hybridMultilevel"/>
    <w:tmpl w:val="1D3E1284"/>
    <w:lvl w:ilvl="0" w:tplc="A2B6BC48">
      <w:start w:val="1"/>
      <w:numFmt w:val="decimal"/>
      <w:lvlText w:val="%1."/>
      <w:lvlJc w:val="left"/>
      <w:pPr>
        <w:ind w:left="810" w:hanging="360"/>
      </w:pPr>
      <w:rPr>
        <w:rFonts w:hint="default"/>
        <w:color w:val="000000"/>
        <w:u w:val="none"/>
      </w:rPr>
    </w:lvl>
    <w:lvl w:ilvl="1" w:tplc="04090019">
      <w:start w:val="1"/>
      <w:numFmt w:val="lowerLetter"/>
      <w:lvlText w:val="%2."/>
      <w:lvlJc w:val="left"/>
      <w:pPr>
        <w:ind w:left="99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8357CA4"/>
    <w:multiLevelType w:val="hybridMultilevel"/>
    <w:tmpl w:val="92E62A1E"/>
    <w:lvl w:ilvl="0" w:tplc="4CA0E952">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9B032A"/>
    <w:multiLevelType w:val="hybridMultilevel"/>
    <w:tmpl w:val="8780C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049CC"/>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422033"/>
    <w:multiLevelType w:val="hybridMultilevel"/>
    <w:tmpl w:val="FD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
  </w:num>
  <w:num w:numId="4">
    <w:abstractNumId w:val="20"/>
  </w:num>
  <w:num w:numId="5">
    <w:abstractNumId w:val="4"/>
  </w:num>
  <w:num w:numId="6">
    <w:abstractNumId w:val="8"/>
  </w:num>
  <w:num w:numId="7">
    <w:abstractNumId w:val="0"/>
  </w:num>
  <w:num w:numId="8">
    <w:abstractNumId w:val="11"/>
  </w:num>
  <w:num w:numId="9">
    <w:abstractNumId w:val="7"/>
  </w:num>
  <w:num w:numId="10">
    <w:abstractNumId w:val="14"/>
  </w:num>
  <w:num w:numId="11">
    <w:abstractNumId w:val="10"/>
  </w:num>
  <w:num w:numId="12">
    <w:abstractNumId w:val="12"/>
  </w:num>
  <w:num w:numId="13">
    <w:abstractNumId w:val="15"/>
  </w:num>
  <w:num w:numId="14">
    <w:abstractNumId w:val="18"/>
  </w:num>
  <w:num w:numId="15">
    <w:abstractNumId w:val="6"/>
  </w:num>
  <w:num w:numId="16">
    <w:abstractNumId w:val="1"/>
  </w:num>
  <w:num w:numId="17">
    <w:abstractNumId w:val="19"/>
  </w:num>
  <w:num w:numId="18">
    <w:abstractNumId w:val="3"/>
  </w:num>
  <w:num w:numId="19">
    <w:abstractNumId w:val="5"/>
  </w:num>
  <w:num w:numId="20">
    <w:abstractNumId w:val="1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75106"/>
  </w:hdrShapeDefaults>
  <w:footnotePr>
    <w:footnote w:id="-1"/>
    <w:footnote w:id="0"/>
  </w:footnotePr>
  <w:endnotePr>
    <w:endnote w:id="-1"/>
    <w:endnote w:id="0"/>
  </w:endnotePr>
  <w:compat/>
  <w:rsids>
    <w:rsidRoot w:val="00676EF0"/>
    <w:rsid w:val="00003A1D"/>
    <w:rsid w:val="00011590"/>
    <w:rsid w:val="00014446"/>
    <w:rsid w:val="00015A36"/>
    <w:rsid w:val="00016BA7"/>
    <w:rsid w:val="0002309B"/>
    <w:rsid w:val="00045982"/>
    <w:rsid w:val="00047F28"/>
    <w:rsid w:val="00047FD7"/>
    <w:rsid w:val="00052AA0"/>
    <w:rsid w:val="0005524B"/>
    <w:rsid w:val="00062A03"/>
    <w:rsid w:val="000701BC"/>
    <w:rsid w:val="00070CB7"/>
    <w:rsid w:val="00070E9A"/>
    <w:rsid w:val="00073F2F"/>
    <w:rsid w:val="0007764D"/>
    <w:rsid w:val="00083016"/>
    <w:rsid w:val="00084AA6"/>
    <w:rsid w:val="0008589B"/>
    <w:rsid w:val="000858BE"/>
    <w:rsid w:val="0008616E"/>
    <w:rsid w:val="00087029"/>
    <w:rsid w:val="0009007F"/>
    <w:rsid w:val="00094E0B"/>
    <w:rsid w:val="000A06F4"/>
    <w:rsid w:val="000A0978"/>
    <w:rsid w:val="000A1E92"/>
    <w:rsid w:val="000A5755"/>
    <w:rsid w:val="000B1CA7"/>
    <w:rsid w:val="000B2C57"/>
    <w:rsid w:val="000B568D"/>
    <w:rsid w:val="000C40FD"/>
    <w:rsid w:val="000D3A7D"/>
    <w:rsid w:val="000D492E"/>
    <w:rsid w:val="000D49A4"/>
    <w:rsid w:val="000D5E76"/>
    <w:rsid w:val="000E2879"/>
    <w:rsid w:val="000F103B"/>
    <w:rsid w:val="001076A8"/>
    <w:rsid w:val="00107C0F"/>
    <w:rsid w:val="00111ABC"/>
    <w:rsid w:val="001145C7"/>
    <w:rsid w:val="001240B1"/>
    <w:rsid w:val="0012646C"/>
    <w:rsid w:val="0014673E"/>
    <w:rsid w:val="0016381B"/>
    <w:rsid w:val="00166CD4"/>
    <w:rsid w:val="00171FF6"/>
    <w:rsid w:val="001763A5"/>
    <w:rsid w:val="00177675"/>
    <w:rsid w:val="00182846"/>
    <w:rsid w:val="00195398"/>
    <w:rsid w:val="001A2658"/>
    <w:rsid w:val="001A36BB"/>
    <w:rsid w:val="001A59BF"/>
    <w:rsid w:val="001A62DC"/>
    <w:rsid w:val="001A699A"/>
    <w:rsid w:val="001A789D"/>
    <w:rsid w:val="001A7C4E"/>
    <w:rsid w:val="001B544E"/>
    <w:rsid w:val="001C48E9"/>
    <w:rsid w:val="001C73FA"/>
    <w:rsid w:val="001D1BCB"/>
    <w:rsid w:val="001D3CEC"/>
    <w:rsid w:val="001D4E3C"/>
    <w:rsid w:val="001E39BD"/>
    <w:rsid w:val="001E5F47"/>
    <w:rsid w:val="001E7F16"/>
    <w:rsid w:val="001F25EA"/>
    <w:rsid w:val="001F6B89"/>
    <w:rsid w:val="0020571E"/>
    <w:rsid w:val="00220589"/>
    <w:rsid w:val="002255C8"/>
    <w:rsid w:val="00230AA6"/>
    <w:rsid w:val="00232A1A"/>
    <w:rsid w:val="00234539"/>
    <w:rsid w:val="00241EE1"/>
    <w:rsid w:val="00244D67"/>
    <w:rsid w:val="00250E86"/>
    <w:rsid w:val="002607E9"/>
    <w:rsid w:val="00261337"/>
    <w:rsid w:val="002625B8"/>
    <w:rsid w:val="002641DD"/>
    <w:rsid w:val="002674E4"/>
    <w:rsid w:val="00276305"/>
    <w:rsid w:val="00281DE4"/>
    <w:rsid w:val="00282F0E"/>
    <w:rsid w:val="00283C48"/>
    <w:rsid w:val="00284B82"/>
    <w:rsid w:val="002867E2"/>
    <w:rsid w:val="00293014"/>
    <w:rsid w:val="002936FC"/>
    <w:rsid w:val="002966FB"/>
    <w:rsid w:val="002B0530"/>
    <w:rsid w:val="002B1C40"/>
    <w:rsid w:val="002B5DC1"/>
    <w:rsid w:val="002C04E7"/>
    <w:rsid w:val="002C0585"/>
    <w:rsid w:val="002C08D3"/>
    <w:rsid w:val="002C4A5A"/>
    <w:rsid w:val="002D4F6D"/>
    <w:rsid w:val="002D6CBD"/>
    <w:rsid w:val="002E1D25"/>
    <w:rsid w:val="002E24A5"/>
    <w:rsid w:val="002E2A69"/>
    <w:rsid w:val="002E34FB"/>
    <w:rsid w:val="002E4BB9"/>
    <w:rsid w:val="002F03B9"/>
    <w:rsid w:val="003000B6"/>
    <w:rsid w:val="0030103A"/>
    <w:rsid w:val="003045B3"/>
    <w:rsid w:val="0031488B"/>
    <w:rsid w:val="00315B6F"/>
    <w:rsid w:val="0033015E"/>
    <w:rsid w:val="003310BC"/>
    <w:rsid w:val="003313A1"/>
    <w:rsid w:val="00335B53"/>
    <w:rsid w:val="00337A9A"/>
    <w:rsid w:val="00343480"/>
    <w:rsid w:val="00343895"/>
    <w:rsid w:val="00343C9A"/>
    <w:rsid w:val="003526A2"/>
    <w:rsid w:val="00353254"/>
    <w:rsid w:val="00353EEC"/>
    <w:rsid w:val="0035678F"/>
    <w:rsid w:val="003605AF"/>
    <w:rsid w:val="003607DF"/>
    <w:rsid w:val="00361EF1"/>
    <w:rsid w:val="00362674"/>
    <w:rsid w:val="00364385"/>
    <w:rsid w:val="00365B46"/>
    <w:rsid w:val="003665BB"/>
    <w:rsid w:val="0037331C"/>
    <w:rsid w:val="00376443"/>
    <w:rsid w:val="00377FC5"/>
    <w:rsid w:val="003813F2"/>
    <w:rsid w:val="00385030"/>
    <w:rsid w:val="003854E9"/>
    <w:rsid w:val="003943AC"/>
    <w:rsid w:val="003967DA"/>
    <w:rsid w:val="003976C8"/>
    <w:rsid w:val="0039776D"/>
    <w:rsid w:val="003A0B3A"/>
    <w:rsid w:val="003A13AA"/>
    <w:rsid w:val="003A19F6"/>
    <w:rsid w:val="003A431E"/>
    <w:rsid w:val="003B3D8C"/>
    <w:rsid w:val="003B61F3"/>
    <w:rsid w:val="003C2BE5"/>
    <w:rsid w:val="003C32ED"/>
    <w:rsid w:val="003C3E55"/>
    <w:rsid w:val="003C70B4"/>
    <w:rsid w:val="003C7943"/>
    <w:rsid w:val="003D57B6"/>
    <w:rsid w:val="003D779D"/>
    <w:rsid w:val="003E16C5"/>
    <w:rsid w:val="003F640B"/>
    <w:rsid w:val="004012A4"/>
    <w:rsid w:val="00406C10"/>
    <w:rsid w:val="00413BDC"/>
    <w:rsid w:val="004144D8"/>
    <w:rsid w:val="00415639"/>
    <w:rsid w:val="00420CC0"/>
    <w:rsid w:val="00421C55"/>
    <w:rsid w:val="004326CF"/>
    <w:rsid w:val="00432F5A"/>
    <w:rsid w:val="00436709"/>
    <w:rsid w:val="00440775"/>
    <w:rsid w:val="004431D8"/>
    <w:rsid w:val="00445040"/>
    <w:rsid w:val="0044617F"/>
    <w:rsid w:val="00450021"/>
    <w:rsid w:val="00453CC6"/>
    <w:rsid w:val="00454DB1"/>
    <w:rsid w:val="004659C3"/>
    <w:rsid w:val="004734BF"/>
    <w:rsid w:val="00473747"/>
    <w:rsid w:val="00476391"/>
    <w:rsid w:val="00476A59"/>
    <w:rsid w:val="0048204F"/>
    <w:rsid w:val="0049123E"/>
    <w:rsid w:val="00491B42"/>
    <w:rsid w:val="00494BBA"/>
    <w:rsid w:val="004A79BD"/>
    <w:rsid w:val="004B0BD8"/>
    <w:rsid w:val="004B3970"/>
    <w:rsid w:val="004B5763"/>
    <w:rsid w:val="004C0AF0"/>
    <w:rsid w:val="004D1FA1"/>
    <w:rsid w:val="004D38F0"/>
    <w:rsid w:val="004D5CC7"/>
    <w:rsid w:val="004D7DF7"/>
    <w:rsid w:val="004E379E"/>
    <w:rsid w:val="004E4B6F"/>
    <w:rsid w:val="004E6CC4"/>
    <w:rsid w:val="004F34E3"/>
    <w:rsid w:val="004F3726"/>
    <w:rsid w:val="004F6A30"/>
    <w:rsid w:val="004F6D18"/>
    <w:rsid w:val="004F6EB7"/>
    <w:rsid w:val="004F7C15"/>
    <w:rsid w:val="0050090F"/>
    <w:rsid w:val="00501DC8"/>
    <w:rsid w:val="0050382C"/>
    <w:rsid w:val="0051006D"/>
    <w:rsid w:val="005101FB"/>
    <w:rsid w:val="00513005"/>
    <w:rsid w:val="00514C27"/>
    <w:rsid w:val="00514FEF"/>
    <w:rsid w:val="00516766"/>
    <w:rsid w:val="00520C16"/>
    <w:rsid w:val="005223C5"/>
    <w:rsid w:val="005227BB"/>
    <w:rsid w:val="00527595"/>
    <w:rsid w:val="00535752"/>
    <w:rsid w:val="00541067"/>
    <w:rsid w:val="00551539"/>
    <w:rsid w:val="00552D73"/>
    <w:rsid w:val="00553064"/>
    <w:rsid w:val="005553D0"/>
    <w:rsid w:val="00556A76"/>
    <w:rsid w:val="005611B3"/>
    <w:rsid w:val="005631A4"/>
    <w:rsid w:val="00571336"/>
    <w:rsid w:val="00571D98"/>
    <w:rsid w:val="00574F82"/>
    <w:rsid w:val="005765BB"/>
    <w:rsid w:val="00582709"/>
    <w:rsid w:val="0059331B"/>
    <w:rsid w:val="005A14B4"/>
    <w:rsid w:val="005A1516"/>
    <w:rsid w:val="005A1C5F"/>
    <w:rsid w:val="005A1DC3"/>
    <w:rsid w:val="005A694D"/>
    <w:rsid w:val="005C0D91"/>
    <w:rsid w:val="005C18FB"/>
    <w:rsid w:val="005C26A4"/>
    <w:rsid w:val="005C5DCC"/>
    <w:rsid w:val="005D791E"/>
    <w:rsid w:val="005E4911"/>
    <w:rsid w:val="005E49DF"/>
    <w:rsid w:val="005E4E4D"/>
    <w:rsid w:val="005F007C"/>
    <w:rsid w:val="005F4CBD"/>
    <w:rsid w:val="005F5530"/>
    <w:rsid w:val="0060161E"/>
    <w:rsid w:val="00604756"/>
    <w:rsid w:val="00614DBA"/>
    <w:rsid w:val="00622EDD"/>
    <w:rsid w:val="0062361B"/>
    <w:rsid w:val="00625E19"/>
    <w:rsid w:val="00626FA6"/>
    <w:rsid w:val="00633A38"/>
    <w:rsid w:val="00633E1F"/>
    <w:rsid w:val="00634137"/>
    <w:rsid w:val="00640206"/>
    <w:rsid w:val="006413A9"/>
    <w:rsid w:val="00644AC5"/>
    <w:rsid w:val="00645E60"/>
    <w:rsid w:val="00661693"/>
    <w:rsid w:val="00665421"/>
    <w:rsid w:val="00667E2A"/>
    <w:rsid w:val="00676EF0"/>
    <w:rsid w:val="006777DC"/>
    <w:rsid w:val="00684C10"/>
    <w:rsid w:val="00687226"/>
    <w:rsid w:val="006921DE"/>
    <w:rsid w:val="0069798E"/>
    <w:rsid w:val="006A2436"/>
    <w:rsid w:val="006A52C3"/>
    <w:rsid w:val="006A5C9D"/>
    <w:rsid w:val="006B1CCE"/>
    <w:rsid w:val="006B2752"/>
    <w:rsid w:val="006B4501"/>
    <w:rsid w:val="006B452C"/>
    <w:rsid w:val="006B6DC2"/>
    <w:rsid w:val="006B7955"/>
    <w:rsid w:val="006C7F17"/>
    <w:rsid w:val="006D004C"/>
    <w:rsid w:val="006D0395"/>
    <w:rsid w:val="006D6247"/>
    <w:rsid w:val="006E4589"/>
    <w:rsid w:val="006F0181"/>
    <w:rsid w:val="00702EBC"/>
    <w:rsid w:val="00704235"/>
    <w:rsid w:val="00710BF9"/>
    <w:rsid w:val="007111A6"/>
    <w:rsid w:val="007207E6"/>
    <w:rsid w:val="00723272"/>
    <w:rsid w:val="00725DF1"/>
    <w:rsid w:val="00727676"/>
    <w:rsid w:val="00732F02"/>
    <w:rsid w:val="0074442B"/>
    <w:rsid w:val="0075044B"/>
    <w:rsid w:val="007535C7"/>
    <w:rsid w:val="00756173"/>
    <w:rsid w:val="00763FAE"/>
    <w:rsid w:val="007656EC"/>
    <w:rsid w:val="00767782"/>
    <w:rsid w:val="00777D7C"/>
    <w:rsid w:val="00781A5F"/>
    <w:rsid w:val="00786300"/>
    <w:rsid w:val="007866DD"/>
    <w:rsid w:val="00786793"/>
    <w:rsid w:val="00786C2D"/>
    <w:rsid w:val="007970A7"/>
    <w:rsid w:val="007A0249"/>
    <w:rsid w:val="007A77EC"/>
    <w:rsid w:val="007B3E1F"/>
    <w:rsid w:val="007B4F87"/>
    <w:rsid w:val="007C22AC"/>
    <w:rsid w:val="007C4ADA"/>
    <w:rsid w:val="007C569B"/>
    <w:rsid w:val="007C622E"/>
    <w:rsid w:val="007C6310"/>
    <w:rsid w:val="007D0E53"/>
    <w:rsid w:val="007D2910"/>
    <w:rsid w:val="007D377C"/>
    <w:rsid w:val="007D6B9B"/>
    <w:rsid w:val="007E7CAC"/>
    <w:rsid w:val="007F43AE"/>
    <w:rsid w:val="007F6E10"/>
    <w:rsid w:val="00802973"/>
    <w:rsid w:val="008037E0"/>
    <w:rsid w:val="00823BB9"/>
    <w:rsid w:val="008279D8"/>
    <w:rsid w:val="00832AE6"/>
    <w:rsid w:val="008342AF"/>
    <w:rsid w:val="00846583"/>
    <w:rsid w:val="00857FB0"/>
    <w:rsid w:val="00863278"/>
    <w:rsid w:val="00874BCD"/>
    <w:rsid w:val="008819F8"/>
    <w:rsid w:val="008875D5"/>
    <w:rsid w:val="00887696"/>
    <w:rsid w:val="00891959"/>
    <w:rsid w:val="008A03FA"/>
    <w:rsid w:val="008A4B18"/>
    <w:rsid w:val="008A6C58"/>
    <w:rsid w:val="008B21D8"/>
    <w:rsid w:val="008B7C37"/>
    <w:rsid w:val="008D69B4"/>
    <w:rsid w:val="008E18D3"/>
    <w:rsid w:val="008F76FF"/>
    <w:rsid w:val="00902A4E"/>
    <w:rsid w:val="00902CCE"/>
    <w:rsid w:val="00904B1F"/>
    <w:rsid w:val="00906532"/>
    <w:rsid w:val="00907EB7"/>
    <w:rsid w:val="009142FF"/>
    <w:rsid w:val="00915AFB"/>
    <w:rsid w:val="009176AE"/>
    <w:rsid w:val="00917F91"/>
    <w:rsid w:val="0092068D"/>
    <w:rsid w:val="009219C5"/>
    <w:rsid w:val="00927821"/>
    <w:rsid w:val="0093089A"/>
    <w:rsid w:val="009353E0"/>
    <w:rsid w:val="009360E3"/>
    <w:rsid w:val="00941ECA"/>
    <w:rsid w:val="00944B23"/>
    <w:rsid w:val="009533EF"/>
    <w:rsid w:val="00960597"/>
    <w:rsid w:val="009615FD"/>
    <w:rsid w:val="00966FD4"/>
    <w:rsid w:val="00972E38"/>
    <w:rsid w:val="00973E81"/>
    <w:rsid w:val="009740A3"/>
    <w:rsid w:val="009801BD"/>
    <w:rsid w:val="00981414"/>
    <w:rsid w:val="0098216E"/>
    <w:rsid w:val="00982517"/>
    <w:rsid w:val="0098393A"/>
    <w:rsid w:val="009919BA"/>
    <w:rsid w:val="00996EF6"/>
    <w:rsid w:val="009A3069"/>
    <w:rsid w:val="009A47ED"/>
    <w:rsid w:val="009A4962"/>
    <w:rsid w:val="009A7EDF"/>
    <w:rsid w:val="009B34BA"/>
    <w:rsid w:val="009B5168"/>
    <w:rsid w:val="009C054B"/>
    <w:rsid w:val="009C4619"/>
    <w:rsid w:val="009C4917"/>
    <w:rsid w:val="009C77FB"/>
    <w:rsid w:val="009D0ED3"/>
    <w:rsid w:val="009D3931"/>
    <w:rsid w:val="009D46F8"/>
    <w:rsid w:val="009D4FFF"/>
    <w:rsid w:val="009D5770"/>
    <w:rsid w:val="009D59D3"/>
    <w:rsid w:val="009D7682"/>
    <w:rsid w:val="009E2245"/>
    <w:rsid w:val="009E5EDC"/>
    <w:rsid w:val="009F3698"/>
    <w:rsid w:val="009F5C04"/>
    <w:rsid w:val="00A034E0"/>
    <w:rsid w:val="00A30F3E"/>
    <w:rsid w:val="00A31D49"/>
    <w:rsid w:val="00A34FE4"/>
    <w:rsid w:val="00A357D8"/>
    <w:rsid w:val="00A44BFA"/>
    <w:rsid w:val="00A54F5E"/>
    <w:rsid w:val="00A56443"/>
    <w:rsid w:val="00A57507"/>
    <w:rsid w:val="00A60C09"/>
    <w:rsid w:val="00A62B45"/>
    <w:rsid w:val="00A65BE7"/>
    <w:rsid w:val="00A726D9"/>
    <w:rsid w:val="00A77830"/>
    <w:rsid w:val="00A840DC"/>
    <w:rsid w:val="00A85F31"/>
    <w:rsid w:val="00A911B9"/>
    <w:rsid w:val="00A931FF"/>
    <w:rsid w:val="00A93298"/>
    <w:rsid w:val="00A9361F"/>
    <w:rsid w:val="00A94EED"/>
    <w:rsid w:val="00A9723D"/>
    <w:rsid w:val="00AC13AA"/>
    <w:rsid w:val="00AD6031"/>
    <w:rsid w:val="00AE17C4"/>
    <w:rsid w:val="00AE2703"/>
    <w:rsid w:val="00AE44F6"/>
    <w:rsid w:val="00AE54B0"/>
    <w:rsid w:val="00AF1A80"/>
    <w:rsid w:val="00AF2F0D"/>
    <w:rsid w:val="00AF32F0"/>
    <w:rsid w:val="00AF72AD"/>
    <w:rsid w:val="00B00073"/>
    <w:rsid w:val="00B0074A"/>
    <w:rsid w:val="00B01624"/>
    <w:rsid w:val="00B0625E"/>
    <w:rsid w:val="00B06376"/>
    <w:rsid w:val="00B131DA"/>
    <w:rsid w:val="00B16618"/>
    <w:rsid w:val="00B16B14"/>
    <w:rsid w:val="00B34B55"/>
    <w:rsid w:val="00B367E0"/>
    <w:rsid w:val="00B432DC"/>
    <w:rsid w:val="00B4408E"/>
    <w:rsid w:val="00B463C6"/>
    <w:rsid w:val="00B47CAF"/>
    <w:rsid w:val="00B50AEB"/>
    <w:rsid w:val="00B56CF1"/>
    <w:rsid w:val="00B61450"/>
    <w:rsid w:val="00B70C3D"/>
    <w:rsid w:val="00B72A1A"/>
    <w:rsid w:val="00B753DC"/>
    <w:rsid w:val="00B87708"/>
    <w:rsid w:val="00BC0440"/>
    <w:rsid w:val="00BC22E0"/>
    <w:rsid w:val="00BC5F74"/>
    <w:rsid w:val="00BC64A3"/>
    <w:rsid w:val="00BD3360"/>
    <w:rsid w:val="00BD47D2"/>
    <w:rsid w:val="00BE55D3"/>
    <w:rsid w:val="00BF4435"/>
    <w:rsid w:val="00C0016A"/>
    <w:rsid w:val="00C01DFB"/>
    <w:rsid w:val="00C0257B"/>
    <w:rsid w:val="00C07B44"/>
    <w:rsid w:val="00C132E7"/>
    <w:rsid w:val="00C17314"/>
    <w:rsid w:val="00C21A6B"/>
    <w:rsid w:val="00C23F29"/>
    <w:rsid w:val="00C25BAF"/>
    <w:rsid w:val="00C26AA9"/>
    <w:rsid w:val="00C31D25"/>
    <w:rsid w:val="00C34F09"/>
    <w:rsid w:val="00C372FB"/>
    <w:rsid w:val="00C40B20"/>
    <w:rsid w:val="00C410B5"/>
    <w:rsid w:val="00C42F8E"/>
    <w:rsid w:val="00C4329D"/>
    <w:rsid w:val="00C440F5"/>
    <w:rsid w:val="00C539F5"/>
    <w:rsid w:val="00C55B75"/>
    <w:rsid w:val="00C569D1"/>
    <w:rsid w:val="00C62EFB"/>
    <w:rsid w:val="00C63B91"/>
    <w:rsid w:val="00C644C4"/>
    <w:rsid w:val="00C73DB4"/>
    <w:rsid w:val="00C754B1"/>
    <w:rsid w:val="00C873D2"/>
    <w:rsid w:val="00C87EBC"/>
    <w:rsid w:val="00C939D4"/>
    <w:rsid w:val="00C93A50"/>
    <w:rsid w:val="00C95095"/>
    <w:rsid w:val="00C96528"/>
    <w:rsid w:val="00C96E90"/>
    <w:rsid w:val="00C96F97"/>
    <w:rsid w:val="00C97C51"/>
    <w:rsid w:val="00CB0053"/>
    <w:rsid w:val="00CB2459"/>
    <w:rsid w:val="00CB401A"/>
    <w:rsid w:val="00CB657D"/>
    <w:rsid w:val="00CC088B"/>
    <w:rsid w:val="00CC27C3"/>
    <w:rsid w:val="00CC3178"/>
    <w:rsid w:val="00CD3F7F"/>
    <w:rsid w:val="00CE0656"/>
    <w:rsid w:val="00CE6B03"/>
    <w:rsid w:val="00CF40CB"/>
    <w:rsid w:val="00CF7930"/>
    <w:rsid w:val="00D00F88"/>
    <w:rsid w:val="00D01C00"/>
    <w:rsid w:val="00D02F5D"/>
    <w:rsid w:val="00D116E6"/>
    <w:rsid w:val="00D15C51"/>
    <w:rsid w:val="00D17674"/>
    <w:rsid w:val="00D23635"/>
    <w:rsid w:val="00D24842"/>
    <w:rsid w:val="00D272E4"/>
    <w:rsid w:val="00D318A5"/>
    <w:rsid w:val="00D4192C"/>
    <w:rsid w:val="00D422D9"/>
    <w:rsid w:val="00D42D6D"/>
    <w:rsid w:val="00D45B21"/>
    <w:rsid w:val="00D5000A"/>
    <w:rsid w:val="00D60DF1"/>
    <w:rsid w:val="00D61CC5"/>
    <w:rsid w:val="00D63158"/>
    <w:rsid w:val="00D657D1"/>
    <w:rsid w:val="00D65A9C"/>
    <w:rsid w:val="00D65CB2"/>
    <w:rsid w:val="00D70CC1"/>
    <w:rsid w:val="00D73735"/>
    <w:rsid w:val="00D908B6"/>
    <w:rsid w:val="00D909C9"/>
    <w:rsid w:val="00D95D2B"/>
    <w:rsid w:val="00D9797E"/>
    <w:rsid w:val="00DA0EAB"/>
    <w:rsid w:val="00DA1570"/>
    <w:rsid w:val="00DB676F"/>
    <w:rsid w:val="00DB719E"/>
    <w:rsid w:val="00DC55BB"/>
    <w:rsid w:val="00DD0B76"/>
    <w:rsid w:val="00DE2950"/>
    <w:rsid w:val="00DE4DB4"/>
    <w:rsid w:val="00DE6B3C"/>
    <w:rsid w:val="00DF40CC"/>
    <w:rsid w:val="00DF6692"/>
    <w:rsid w:val="00DF6DE2"/>
    <w:rsid w:val="00DF7DC9"/>
    <w:rsid w:val="00E01FD2"/>
    <w:rsid w:val="00E0313C"/>
    <w:rsid w:val="00E11559"/>
    <w:rsid w:val="00E116D2"/>
    <w:rsid w:val="00E14F34"/>
    <w:rsid w:val="00E15C8A"/>
    <w:rsid w:val="00E16A1E"/>
    <w:rsid w:val="00E21CED"/>
    <w:rsid w:val="00E244D7"/>
    <w:rsid w:val="00E30675"/>
    <w:rsid w:val="00E31384"/>
    <w:rsid w:val="00E34B61"/>
    <w:rsid w:val="00E36066"/>
    <w:rsid w:val="00E3650A"/>
    <w:rsid w:val="00E37804"/>
    <w:rsid w:val="00E45BDF"/>
    <w:rsid w:val="00E476E4"/>
    <w:rsid w:val="00E52A01"/>
    <w:rsid w:val="00E566C7"/>
    <w:rsid w:val="00E57AE0"/>
    <w:rsid w:val="00E637B0"/>
    <w:rsid w:val="00E73B95"/>
    <w:rsid w:val="00E77A49"/>
    <w:rsid w:val="00E81B77"/>
    <w:rsid w:val="00E85E52"/>
    <w:rsid w:val="00E86A02"/>
    <w:rsid w:val="00E86A51"/>
    <w:rsid w:val="00E870A4"/>
    <w:rsid w:val="00E870F0"/>
    <w:rsid w:val="00E9132E"/>
    <w:rsid w:val="00E95124"/>
    <w:rsid w:val="00E95F1E"/>
    <w:rsid w:val="00E96231"/>
    <w:rsid w:val="00EA4346"/>
    <w:rsid w:val="00EA59A4"/>
    <w:rsid w:val="00EB313B"/>
    <w:rsid w:val="00EC198A"/>
    <w:rsid w:val="00EC2F51"/>
    <w:rsid w:val="00EC5ECE"/>
    <w:rsid w:val="00ED49FB"/>
    <w:rsid w:val="00ED567B"/>
    <w:rsid w:val="00EE313C"/>
    <w:rsid w:val="00EF1C8B"/>
    <w:rsid w:val="00EF2586"/>
    <w:rsid w:val="00EF3B4D"/>
    <w:rsid w:val="00EF46B7"/>
    <w:rsid w:val="00F003B9"/>
    <w:rsid w:val="00F0726C"/>
    <w:rsid w:val="00F07A31"/>
    <w:rsid w:val="00F121AA"/>
    <w:rsid w:val="00F14F28"/>
    <w:rsid w:val="00F270BE"/>
    <w:rsid w:val="00F365D4"/>
    <w:rsid w:val="00F371A8"/>
    <w:rsid w:val="00F423A6"/>
    <w:rsid w:val="00F4376E"/>
    <w:rsid w:val="00F52790"/>
    <w:rsid w:val="00F52ADD"/>
    <w:rsid w:val="00F53526"/>
    <w:rsid w:val="00F5537C"/>
    <w:rsid w:val="00F6347A"/>
    <w:rsid w:val="00F63EB9"/>
    <w:rsid w:val="00F640C5"/>
    <w:rsid w:val="00F6563E"/>
    <w:rsid w:val="00F749C2"/>
    <w:rsid w:val="00F7774F"/>
    <w:rsid w:val="00F803BD"/>
    <w:rsid w:val="00F87999"/>
    <w:rsid w:val="00F87E4E"/>
    <w:rsid w:val="00F90733"/>
    <w:rsid w:val="00F919AC"/>
    <w:rsid w:val="00F93E83"/>
    <w:rsid w:val="00F95EF8"/>
    <w:rsid w:val="00F97168"/>
    <w:rsid w:val="00FA106E"/>
    <w:rsid w:val="00FA169D"/>
    <w:rsid w:val="00FA23F0"/>
    <w:rsid w:val="00FA38E1"/>
    <w:rsid w:val="00FA3F5A"/>
    <w:rsid w:val="00FA4E19"/>
    <w:rsid w:val="00FA5CB3"/>
    <w:rsid w:val="00FA7F85"/>
    <w:rsid w:val="00FB0DB3"/>
    <w:rsid w:val="00FB2B6E"/>
    <w:rsid w:val="00FB2C16"/>
    <w:rsid w:val="00FB3757"/>
    <w:rsid w:val="00FB4029"/>
    <w:rsid w:val="00FB5AA6"/>
    <w:rsid w:val="00FC4702"/>
    <w:rsid w:val="00FD0858"/>
    <w:rsid w:val="00FD094A"/>
    <w:rsid w:val="00FD1997"/>
    <w:rsid w:val="00FD236B"/>
    <w:rsid w:val="00FD38A3"/>
    <w:rsid w:val="00FD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C64A3"/>
    <w:pPr>
      <w:tabs>
        <w:tab w:val="center" w:pos="4680"/>
        <w:tab w:val="right" w:pos="9360"/>
      </w:tabs>
    </w:pPr>
  </w:style>
  <w:style w:type="character" w:customStyle="1" w:styleId="HeaderChar">
    <w:name w:val="Header Char"/>
    <w:basedOn w:val="DefaultParagraphFont"/>
    <w:link w:val="Header"/>
    <w:uiPriority w:val="99"/>
    <w:semiHidden/>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 w:type="paragraph" w:styleId="List">
    <w:name w:val="List"/>
    <w:basedOn w:val="Normal"/>
    <w:uiPriority w:val="99"/>
    <w:semiHidden/>
    <w:unhideWhenUsed/>
    <w:rsid w:val="00887696"/>
    <w:pPr>
      <w:ind w:left="360" w:hanging="36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0417133">
      <w:bodyDiv w:val="1"/>
      <w:marLeft w:val="0"/>
      <w:marRight w:val="0"/>
      <w:marTop w:val="0"/>
      <w:marBottom w:val="0"/>
      <w:divBdr>
        <w:top w:val="none" w:sz="0" w:space="0" w:color="auto"/>
        <w:left w:val="none" w:sz="0" w:space="0" w:color="auto"/>
        <w:bottom w:val="none" w:sz="0" w:space="0" w:color="auto"/>
        <w:right w:val="none" w:sz="0" w:space="0" w:color="auto"/>
      </w:divBdr>
    </w:div>
    <w:div w:id="199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631C-2DE6-4D7B-AF44-F5A58A2C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John F</cp:lastModifiedBy>
  <cp:revision>4</cp:revision>
  <cp:lastPrinted>2015-09-28T14:07:00Z</cp:lastPrinted>
  <dcterms:created xsi:type="dcterms:W3CDTF">2015-09-28T12:49:00Z</dcterms:created>
  <dcterms:modified xsi:type="dcterms:W3CDTF">2015-09-28T17:20:00Z</dcterms:modified>
</cp:coreProperties>
</file>